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86" w:rsidRDefault="00233A86" w:rsidP="00254648">
      <w:pPr>
        <w:jc w:val="center"/>
        <w:rPr>
          <w:sz w:val="24"/>
        </w:rPr>
      </w:pPr>
    </w:p>
    <w:p w:rsidR="00233A86" w:rsidRDefault="00233A86" w:rsidP="00233A86">
      <w:pPr>
        <w:pStyle w:val="a4"/>
        <w:spacing w:before="0" w:after="0" w:line="240" w:lineRule="auto"/>
        <w:jc w:val="center"/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3A86" w:rsidRDefault="00233A86" w:rsidP="00233A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3A86" w:rsidRPr="00233A86" w:rsidRDefault="00233A86" w:rsidP="00233A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>РЫБИНСКИЙ МУНИЦИПАЛЬНЫЙ ОКРУГ</w:t>
      </w:r>
    </w:p>
    <w:p w:rsidR="00233A86" w:rsidRPr="00233A86" w:rsidRDefault="00233A86" w:rsidP="00233A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>КРАСНОЯРСКОГО КРАЯ</w:t>
      </w:r>
    </w:p>
    <w:p w:rsidR="00233A86" w:rsidRPr="00233A86" w:rsidRDefault="00233A86" w:rsidP="00233A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3A86" w:rsidRPr="00233A86" w:rsidRDefault="00233A86" w:rsidP="00233A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 xml:space="preserve">АДМИНИСТРАЦИЯ РЫБИНСКОГО МУНИЦИПАЛЬНОГО ОКРУГА </w:t>
      </w:r>
    </w:p>
    <w:p w:rsidR="00233A86" w:rsidRPr="00233A86" w:rsidRDefault="00233A86" w:rsidP="00233A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3A86" w:rsidRPr="00233A86" w:rsidRDefault="00233A86" w:rsidP="00233A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 xml:space="preserve">ПОСТАНОВЛЕНИЕ </w:t>
      </w:r>
    </w:p>
    <w:p w:rsidR="00233A86" w:rsidRPr="00233A86" w:rsidRDefault="00233A86" w:rsidP="00233A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3A86" w:rsidRPr="00233A86" w:rsidRDefault="00233A86" w:rsidP="00233A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>22.01.2026 г.                                         г. Бородино                                              № 48-п</w:t>
      </w:r>
    </w:p>
    <w:p w:rsidR="00B42887" w:rsidRPr="00233A86" w:rsidRDefault="00B4288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42887" w:rsidRPr="00233A86" w:rsidRDefault="00E303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Об установлении публичного сервитута</w:t>
      </w:r>
    </w:p>
    <w:p w:rsidR="00B42887" w:rsidRPr="00233A86" w:rsidRDefault="00B428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2887" w:rsidRPr="00233A86" w:rsidRDefault="00E3038E" w:rsidP="00233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33A86">
        <w:rPr>
          <w:rFonts w:ascii="Arial" w:eastAsia="Arial" w:hAnsi="Arial" w:cs="Arial"/>
          <w:sz w:val="24"/>
          <w:szCs w:val="24"/>
        </w:rPr>
        <w:t>В соответствии со статьями 3.3, 3.6 Федерального закона от 21.10.2001 № 137-ФЗ «О введении в действие Земельного ко</w:t>
      </w:r>
      <w:r w:rsidR="00BF6953" w:rsidRPr="00233A86">
        <w:rPr>
          <w:rFonts w:ascii="Arial" w:eastAsia="Arial" w:hAnsi="Arial" w:cs="Arial"/>
          <w:sz w:val="24"/>
          <w:szCs w:val="24"/>
        </w:rPr>
        <w:t xml:space="preserve">декса Российской Федерации», </w:t>
      </w:r>
      <w:r w:rsidRPr="00233A86">
        <w:rPr>
          <w:rFonts w:ascii="Arial" w:eastAsia="Arial" w:hAnsi="Arial" w:cs="Arial"/>
          <w:sz w:val="24"/>
          <w:szCs w:val="24"/>
        </w:rPr>
        <w:t xml:space="preserve">главой </w:t>
      </w:r>
      <w:r w:rsidRPr="00233A86">
        <w:rPr>
          <w:rFonts w:ascii="Arial" w:eastAsia="Arial" w:hAnsi="Arial" w:cs="Arial"/>
          <w:sz w:val="24"/>
          <w:szCs w:val="24"/>
          <w:lang w:val="en-US"/>
        </w:rPr>
        <w:t>V</w:t>
      </w:r>
      <w:r w:rsidRPr="00233A86">
        <w:rPr>
          <w:rFonts w:ascii="Arial" w:eastAsia="Arial" w:hAnsi="Arial" w:cs="Arial"/>
          <w:sz w:val="24"/>
          <w:szCs w:val="24"/>
        </w:rPr>
        <w:t>.7 Земельног</w:t>
      </w:r>
      <w:r w:rsidR="00D40720" w:rsidRPr="00233A86">
        <w:rPr>
          <w:rFonts w:ascii="Arial" w:eastAsia="Arial" w:hAnsi="Arial" w:cs="Arial"/>
          <w:sz w:val="24"/>
          <w:szCs w:val="24"/>
        </w:rPr>
        <w:t>о кодекса Российской Федерации</w:t>
      </w:r>
      <w:r w:rsidRPr="00233A86">
        <w:rPr>
          <w:rFonts w:ascii="Arial" w:eastAsia="Arial" w:hAnsi="Arial" w:cs="Arial"/>
          <w:sz w:val="24"/>
          <w:szCs w:val="24"/>
        </w:rPr>
        <w:t xml:space="preserve">, </w:t>
      </w:r>
      <w:r w:rsidR="00D40720" w:rsidRPr="00233A86">
        <w:rPr>
          <w:rFonts w:ascii="Arial" w:hAnsi="Arial" w:cs="Arial"/>
          <w:sz w:val="24"/>
          <w:szCs w:val="24"/>
        </w:rPr>
        <w:t xml:space="preserve">Приказом Министерства цифрового развития, связи и массовых коммуникаций Российской Федерации от </w:t>
      </w:r>
      <w:r w:rsidR="00254648" w:rsidRPr="00233A86">
        <w:rPr>
          <w:rFonts w:ascii="Arial" w:hAnsi="Arial" w:cs="Arial"/>
          <w:sz w:val="24"/>
          <w:szCs w:val="24"/>
        </w:rPr>
        <w:t>18.07.2025 N 627 "Об утверждении перечня населенных пунктов с населением от ста до тысячи человек, в которых должны быть установлены точки доступа, в</w:t>
      </w:r>
      <w:proofErr w:type="gramEnd"/>
      <w:r w:rsidR="00254648" w:rsidRPr="00233A8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54648" w:rsidRPr="00233A86">
        <w:rPr>
          <w:rFonts w:ascii="Arial" w:hAnsi="Arial" w:cs="Arial"/>
          <w:sz w:val="24"/>
          <w:szCs w:val="24"/>
        </w:rPr>
        <w:t>том числе точки доступа, которые должны быть оборудованы средствами связи, используемыми для оказания услуг подвижной радиотелефонной связи"</w:t>
      </w:r>
      <w:r w:rsidR="00D40720" w:rsidRPr="00233A86">
        <w:rPr>
          <w:rFonts w:ascii="Arial" w:hAnsi="Arial" w:cs="Arial"/>
          <w:sz w:val="24"/>
          <w:szCs w:val="24"/>
        </w:rPr>
        <w:t xml:space="preserve">, </w:t>
      </w:r>
      <w:r w:rsidRPr="00233A86">
        <w:rPr>
          <w:rFonts w:ascii="Arial" w:eastAsia="Arial" w:hAnsi="Arial" w:cs="Arial"/>
          <w:sz w:val="24"/>
          <w:szCs w:val="24"/>
        </w:rPr>
        <w:t xml:space="preserve">учитывая </w:t>
      </w:r>
      <w:r w:rsidR="00254648" w:rsidRPr="00233A86">
        <w:rPr>
          <w:rFonts w:ascii="Arial" w:hAnsi="Arial" w:cs="Arial"/>
          <w:sz w:val="24"/>
          <w:szCs w:val="24"/>
        </w:rPr>
        <w:t>распоряжение Правительства Российской Федерации от 24.12.2022 № 4178-р</w:t>
      </w:r>
      <w:r w:rsidR="00254648" w:rsidRPr="00233A86">
        <w:rPr>
          <w:rFonts w:ascii="Arial" w:eastAsia="Arial" w:hAnsi="Arial" w:cs="Arial"/>
          <w:sz w:val="24"/>
          <w:szCs w:val="24"/>
        </w:rPr>
        <w:t xml:space="preserve"> от 24.12.2022 N 4178-р «Об определении публичного акционерного общества "Ростелеком" единственным исполнителем осуществляемых </w:t>
      </w:r>
      <w:proofErr w:type="spellStart"/>
      <w:r w:rsidR="00254648" w:rsidRPr="00233A86">
        <w:rPr>
          <w:rFonts w:ascii="Arial" w:eastAsia="Arial" w:hAnsi="Arial" w:cs="Arial"/>
          <w:sz w:val="24"/>
          <w:szCs w:val="24"/>
        </w:rPr>
        <w:t>Минцифры</w:t>
      </w:r>
      <w:proofErr w:type="spellEnd"/>
      <w:r w:rsidR="00254648" w:rsidRPr="00233A86">
        <w:rPr>
          <w:rFonts w:ascii="Arial" w:eastAsia="Arial" w:hAnsi="Arial" w:cs="Arial"/>
          <w:sz w:val="24"/>
          <w:szCs w:val="24"/>
        </w:rPr>
        <w:t xml:space="preserve"> России в 2023 - 2024 годах закупок работ, необходимых для развития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proofErr w:type="gramEnd"/>
      <w:r w:rsidR="00254648" w:rsidRPr="00233A86">
        <w:rPr>
          <w:rFonts w:ascii="Arial" w:eastAsia="Arial" w:hAnsi="Arial" w:cs="Arial"/>
          <w:sz w:val="24"/>
          <w:szCs w:val="24"/>
        </w:rPr>
        <w:t xml:space="preserve"> муниципальных услуг и исполнения государственных и муниципальных функций в электронной форме, входящей в инфраструктуру электронного правительства», </w:t>
      </w:r>
      <w:r w:rsidRPr="00233A86">
        <w:rPr>
          <w:rFonts w:ascii="Arial" w:eastAsia="Arial" w:hAnsi="Arial" w:cs="Arial"/>
          <w:sz w:val="24"/>
          <w:szCs w:val="24"/>
        </w:rPr>
        <w:t>ходатайство публичного акционерного общества «</w:t>
      </w:r>
      <w:r w:rsidR="00D40720" w:rsidRPr="00233A86">
        <w:rPr>
          <w:rFonts w:ascii="Arial" w:eastAsia="Arial" w:hAnsi="Arial" w:cs="Arial"/>
          <w:sz w:val="24"/>
          <w:szCs w:val="24"/>
        </w:rPr>
        <w:t>Ростелеком</w:t>
      </w:r>
      <w:r w:rsidR="00BF6953" w:rsidRPr="00233A86">
        <w:rPr>
          <w:rFonts w:ascii="Arial" w:eastAsia="Arial" w:hAnsi="Arial" w:cs="Arial"/>
          <w:sz w:val="24"/>
          <w:szCs w:val="24"/>
        </w:rPr>
        <w:t>»</w:t>
      </w:r>
      <w:bookmarkStart w:id="0" w:name="_GoBack"/>
      <w:bookmarkEnd w:id="0"/>
      <w:r w:rsidR="00D40720" w:rsidRPr="00233A86">
        <w:rPr>
          <w:rFonts w:ascii="Arial" w:hAnsi="Arial" w:cs="Arial"/>
          <w:sz w:val="24"/>
          <w:szCs w:val="24"/>
        </w:rPr>
        <w:t xml:space="preserve">, </w:t>
      </w:r>
      <w:r w:rsidRPr="00233A86">
        <w:rPr>
          <w:rFonts w:ascii="Arial" w:eastAsia="Arial" w:hAnsi="Arial" w:cs="Arial"/>
          <w:sz w:val="24"/>
          <w:szCs w:val="24"/>
        </w:rPr>
        <w:t>ПОСТАНОВЛЯЮ:</w:t>
      </w:r>
    </w:p>
    <w:p w:rsidR="00B42887" w:rsidRPr="00233A86" w:rsidRDefault="00E3038E" w:rsidP="00D40720">
      <w:pPr>
        <w:pStyle w:val="afb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Установить публичному акционерному обществу «</w:t>
      </w:r>
      <w:r w:rsidR="00D40720" w:rsidRPr="00233A86">
        <w:rPr>
          <w:rFonts w:ascii="Arial" w:eastAsia="Arial" w:hAnsi="Arial" w:cs="Arial"/>
          <w:sz w:val="24"/>
          <w:szCs w:val="24"/>
        </w:rPr>
        <w:t>Ростелеком</w:t>
      </w:r>
      <w:r w:rsidRPr="00233A86">
        <w:rPr>
          <w:rFonts w:ascii="Arial" w:eastAsia="Arial" w:hAnsi="Arial" w:cs="Arial"/>
          <w:sz w:val="24"/>
          <w:szCs w:val="24"/>
        </w:rPr>
        <w:t xml:space="preserve">» (ОГРН </w:t>
      </w:r>
      <w:r w:rsidR="00D40720" w:rsidRPr="00233A86">
        <w:rPr>
          <w:rFonts w:ascii="Arial" w:eastAsia="Arial" w:hAnsi="Arial" w:cs="Arial"/>
          <w:sz w:val="24"/>
          <w:szCs w:val="24"/>
        </w:rPr>
        <w:t>1027700198767</w:t>
      </w:r>
      <w:r w:rsidRPr="00233A86">
        <w:rPr>
          <w:rFonts w:ascii="Arial" w:eastAsia="Arial" w:hAnsi="Arial" w:cs="Arial"/>
          <w:sz w:val="24"/>
          <w:szCs w:val="24"/>
        </w:rPr>
        <w:t xml:space="preserve">, ИНН </w:t>
      </w:r>
      <w:r w:rsidR="00D40720" w:rsidRPr="00233A86">
        <w:rPr>
          <w:rFonts w:ascii="Arial" w:eastAsia="Arial" w:hAnsi="Arial" w:cs="Arial"/>
          <w:sz w:val="24"/>
          <w:szCs w:val="24"/>
        </w:rPr>
        <w:t>7707049388</w:t>
      </w:r>
      <w:r w:rsidRPr="00233A86">
        <w:rPr>
          <w:rFonts w:ascii="Arial" w:eastAsia="Arial" w:hAnsi="Arial" w:cs="Arial"/>
          <w:sz w:val="24"/>
          <w:szCs w:val="24"/>
        </w:rPr>
        <w:t>) публичный сервитут в отношении</w:t>
      </w:r>
      <w:r w:rsidR="00D40720" w:rsidRPr="00233A86">
        <w:rPr>
          <w:rFonts w:ascii="Arial" w:eastAsia="Arial" w:hAnsi="Arial" w:cs="Arial"/>
          <w:sz w:val="24"/>
          <w:szCs w:val="24"/>
        </w:rPr>
        <w:t xml:space="preserve"> </w:t>
      </w:r>
      <w:r w:rsidR="00D40720" w:rsidRPr="00233A86">
        <w:rPr>
          <w:rFonts w:ascii="Arial" w:hAnsi="Arial" w:cs="Arial"/>
          <w:sz w:val="24"/>
          <w:szCs w:val="24"/>
        </w:rPr>
        <w:t xml:space="preserve">земель, государственная собственность на которые не разграничена, в кадастровом квартале </w:t>
      </w:r>
      <w:r w:rsidR="00D40720" w:rsidRPr="00233A86">
        <w:rPr>
          <w:rFonts w:ascii="Arial" w:hAnsi="Arial" w:cs="Arial"/>
          <w:bCs/>
          <w:sz w:val="24"/>
          <w:szCs w:val="24"/>
        </w:rPr>
        <w:t>24:32:</w:t>
      </w:r>
      <w:r w:rsidR="00F21356" w:rsidRPr="00233A86">
        <w:rPr>
          <w:rFonts w:ascii="Arial" w:hAnsi="Arial" w:cs="Arial"/>
          <w:bCs/>
          <w:sz w:val="24"/>
          <w:szCs w:val="24"/>
        </w:rPr>
        <w:t>1301001</w:t>
      </w:r>
      <w:r w:rsidR="00D40720" w:rsidRPr="00233A86">
        <w:rPr>
          <w:rFonts w:ascii="Arial" w:hAnsi="Arial" w:cs="Arial"/>
          <w:bCs/>
          <w:sz w:val="24"/>
          <w:szCs w:val="24"/>
        </w:rPr>
        <w:t xml:space="preserve">, </w:t>
      </w:r>
      <w:r w:rsidR="00D40720" w:rsidRPr="00233A86">
        <w:rPr>
          <w:rFonts w:ascii="Arial" w:hAnsi="Arial" w:cs="Arial"/>
          <w:sz w:val="24"/>
          <w:szCs w:val="24"/>
        </w:rPr>
        <w:t>расположенного</w:t>
      </w:r>
      <w:r w:rsidR="00254648" w:rsidRPr="00233A86">
        <w:rPr>
          <w:rFonts w:ascii="Arial" w:hAnsi="Arial" w:cs="Arial"/>
          <w:sz w:val="24"/>
          <w:szCs w:val="24"/>
        </w:rPr>
        <w:t xml:space="preserve"> по адресу</w:t>
      </w:r>
      <w:r w:rsidR="00D40720" w:rsidRPr="00233A86">
        <w:rPr>
          <w:rFonts w:ascii="Arial" w:hAnsi="Arial" w:cs="Arial"/>
          <w:sz w:val="24"/>
          <w:szCs w:val="24"/>
        </w:rPr>
        <w:t xml:space="preserve">: Российская Федерация, </w:t>
      </w:r>
      <w:r w:rsidR="00D40720" w:rsidRPr="00233A86">
        <w:rPr>
          <w:rFonts w:ascii="Arial" w:hAnsi="Arial" w:cs="Arial"/>
          <w:bCs/>
          <w:sz w:val="24"/>
          <w:szCs w:val="24"/>
        </w:rPr>
        <w:t xml:space="preserve">Красноярский край, </w:t>
      </w:r>
      <w:r w:rsidR="00254648" w:rsidRPr="00233A86">
        <w:rPr>
          <w:rFonts w:ascii="Arial" w:hAnsi="Arial" w:cs="Arial"/>
          <w:bCs/>
          <w:sz w:val="24"/>
          <w:szCs w:val="24"/>
        </w:rPr>
        <w:t>Рыбинский муниципальный округ</w:t>
      </w:r>
      <w:r w:rsidR="00D40720" w:rsidRPr="00233A86">
        <w:rPr>
          <w:rFonts w:ascii="Arial" w:hAnsi="Arial" w:cs="Arial"/>
          <w:bCs/>
          <w:sz w:val="24"/>
          <w:szCs w:val="24"/>
        </w:rPr>
        <w:t xml:space="preserve">, сельское поселение </w:t>
      </w:r>
      <w:proofErr w:type="spellStart"/>
      <w:r w:rsidR="00DE4C5F" w:rsidRPr="00233A86">
        <w:rPr>
          <w:rFonts w:ascii="Arial" w:hAnsi="Arial" w:cs="Arial"/>
          <w:bCs/>
          <w:sz w:val="24"/>
          <w:szCs w:val="24"/>
        </w:rPr>
        <w:t>Новокамалинский</w:t>
      </w:r>
      <w:proofErr w:type="spellEnd"/>
      <w:r w:rsidR="00DE4C5F" w:rsidRPr="00233A86">
        <w:rPr>
          <w:rFonts w:ascii="Arial" w:hAnsi="Arial" w:cs="Arial"/>
          <w:bCs/>
          <w:sz w:val="24"/>
          <w:szCs w:val="24"/>
        </w:rPr>
        <w:t xml:space="preserve"> </w:t>
      </w:r>
      <w:r w:rsidR="00D40720" w:rsidRPr="00233A86">
        <w:rPr>
          <w:rFonts w:ascii="Arial" w:hAnsi="Arial" w:cs="Arial"/>
          <w:bCs/>
          <w:sz w:val="24"/>
          <w:szCs w:val="24"/>
        </w:rPr>
        <w:t xml:space="preserve">сельсовет, деревня </w:t>
      </w:r>
      <w:proofErr w:type="spellStart"/>
      <w:r w:rsidR="00DE4C5F" w:rsidRPr="00233A86">
        <w:rPr>
          <w:rFonts w:ascii="Arial" w:hAnsi="Arial" w:cs="Arial"/>
          <w:bCs/>
          <w:sz w:val="24"/>
          <w:szCs w:val="24"/>
        </w:rPr>
        <w:t>Воскресенка</w:t>
      </w:r>
      <w:proofErr w:type="spellEnd"/>
      <w:r w:rsidR="00E00D32" w:rsidRPr="00233A86">
        <w:rPr>
          <w:rFonts w:ascii="Arial" w:hAnsi="Arial" w:cs="Arial"/>
          <w:bCs/>
          <w:sz w:val="24"/>
          <w:szCs w:val="24"/>
        </w:rPr>
        <w:t>,</w:t>
      </w:r>
      <w:r w:rsidR="00D40720" w:rsidRPr="00233A86">
        <w:rPr>
          <w:rFonts w:ascii="Arial" w:hAnsi="Arial" w:cs="Arial"/>
          <w:sz w:val="24"/>
          <w:szCs w:val="24"/>
        </w:rPr>
        <w:t xml:space="preserve"> площадь</w:t>
      </w:r>
      <w:r w:rsidR="00BF6953" w:rsidRPr="00233A86">
        <w:rPr>
          <w:rFonts w:ascii="Arial" w:hAnsi="Arial" w:cs="Arial"/>
          <w:sz w:val="24"/>
          <w:szCs w:val="24"/>
        </w:rPr>
        <w:t>ю</w:t>
      </w:r>
      <w:r w:rsidR="00D40720" w:rsidRPr="00233A86">
        <w:rPr>
          <w:rFonts w:ascii="Arial" w:hAnsi="Arial" w:cs="Arial"/>
          <w:sz w:val="24"/>
          <w:szCs w:val="24"/>
        </w:rPr>
        <w:t xml:space="preserve"> 16 кв.м.</w:t>
      </w:r>
      <w:r w:rsidR="00E00D32" w:rsidRPr="00233A86">
        <w:rPr>
          <w:rFonts w:ascii="Arial" w:hAnsi="Arial" w:cs="Arial"/>
          <w:sz w:val="24"/>
          <w:szCs w:val="24"/>
        </w:rPr>
        <w:t>,</w:t>
      </w:r>
      <w:r w:rsidR="00D40720" w:rsidRPr="00233A86">
        <w:rPr>
          <w:rFonts w:ascii="Arial" w:hAnsi="Arial" w:cs="Arial"/>
          <w:sz w:val="24"/>
          <w:szCs w:val="24"/>
        </w:rPr>
        <w:t xml:space="preserve"> в целях </w:t>
      </w:r>
      <w:r w:rsidR="00D40720" w:rsidRPr="00233A86">
        <w:rPr>
          <w:rFonts w:ascii="Arial" w:eastAsia="Arial" w:hAnsi="Arial" w:cs="Arial"/>
          <w:sz w:val="24"/>
          <w:szCs w:val="24"/>
        </w:rPr>
        <w:t xml:space="preserve"> </w:t>
      </w:r>
      <w:r w:rsidR="00D40720" w:rsidRPr="00233A86">
        <w:rPr>
          <w:rFonts w:ascii="Arial" w:hAnsi="Arial" w:cs="Arial"/>
          <w:sz w:val="24"/>
          <w:szCs w:val="24"/>
        </w:rPr>
        <w:t>эксплуатаци</w:t>
      </w:r>
      <w:r w:rsidR="00E00D32" w:rsidRPr="00233A86">
        <w:rPr>
          <w:rFonts w:ascii="Arial" w:hAnsi="Arial" w:cs="Arial"/>
          <w:sz w:val="24"/>
          <w:szCs w:val="24"/>
        </w:rPr>
        <w:t>и</w:t>
      </w:r>
      <w:r w:rsidR="00D40720" w:rsidRPr="00233A86">
        <w:rPr>
          <w:rFonts w:ascii="Arial" w:hAnsi="Arial" w:cs="Arial"/>
          <w:sz w:val="24"/>
          <w:szCs w:val="24"/>
        </w:rPr>
        <w:t xml:space="preserve"> антенно-мачтового сооружения связи объекта «Установка АМС БС в </w:t>
      </w:r>
      <w:r w:rsidR="00D40720" w:rsidRPr="00233A86">
        <w:rPr>
          <w:rFonts w:ascii="Arial" w:eastAsiaTheme="minorEastAsia" w:hAnsi="Arial" w:cs="Arial"/>
          <w:sz w:val="24"/>
          <w:szCs w:val="24"/>
          <w:lang w:eastAsia="ru-RU"/>
        </w:rPr>
        <w:t>Красноярском крае</w:t>
      </w:r>
      <w:r w:rsidR="00D40720" w:rsidRPr="00233A86">
        <w:rPr>
          <w:rFonts w:ascii="Arial" w:hAnsi="Arial" w:cs="Arial"/>
          <w:color w:val="000000"/>
          <w:sz w:val="24"/>
          <w:szCs w:val="24"/>
        </w:rPr>
        <w:t xml:space="preserve"> </w:t>
      </w:r>
      <w:r w:rsidR="00D40720" w:rsidRPr="00233A86">
        <w:rPr>
          <w:rFonts w:ascii="Arial" w:hAnsi="Arial" w:cs="Arial"/>
          <w:sz w:val="24"/>
          <w:szCs w:val="24"/>
        </w:rPr>
        <w:t>Российской Федерации» по проекту «Устранение цифрового неравенства (УЦН 2.0)»</w:t>
      </w:r>
      <w:r w:rsidRPr="00233A86">
        <w:rPr>
          <w:rFonts w:ascii="Arial" w:eastAsia="Arial" w:hAnsi="Arial" w:cs="Arial"/>
          <w:sz w:val="24"/>
          <w:szCs w:val="24"/>
        </w:rPr>
        <w:t>.</w:t>
      </w:r>
    </w:p>
    <w:p w:rsidR="00B42887" w:rsidRPr="00233A86" w:rsidRDefault="00E3038E">
      <w:pPr>
        <w:pStyle w:val="afb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 xml:space="preserve">Утвердить границы публичного сервитута общей площадью </w:t>
      </w:r>
      <w:r w:rsidR="00D40720" w:rsidRPr="00233A86">
        <w:rPr>
          <w:rFonts w:ascii="Arial" w:eastAsia="Arial" w:hAnsi="Arial" w:cs="Arial"/>
          <w:sz w:val="24"/>
          <w:szCs w:val="24"/>
        </w:rPr>
        <w:t>16</w:t>
      </w:r>
      <w:r w:rsidRPr="00233A86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233A86">
        <w:rPr>
          <w:rFonts w:ascii="Arial" w:eastAsia="Arial" w:hAnsi="Arial" w:cs="Arial"/>
          <w:sz w:val="24"/>
          <w:szCs w:val="24"/>
        </w:rPr>
        <w:t>кв. м, согласно приложению 1.</w:t>
      </w:r>
    </w:p>
    <w:p w:rsidR="00B42887" w:rsidRPr="00233A86" w:rsidRDefault="00E3038E">
      <w:pPr>
        <w:pStyle w:val="afb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Публичный сервитут устанавливается на срок 49 лет.</w:t>
      </w:r>
    </w:p>
    <w:p w:rsidR="00B42887" w:rsidRPr="00233A86" w:rsidRDefault="00E3038E">
      <w:pPr>
        <w:pStyle w:val="afb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График проведения работ при осуществлении деятельности, для обеспечения которой устанавливается публичный сервитут:</w:t>
      </w:r>
    </w:p>
    <w:p w:rsidR="00B42887" w:rsidRPr="00233A86" w:rsidRDefault="00E3038E">
      <w:pPr>
        <w:pStyle w:val="afb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lastRenderedPageBreak/>
        <w:t>4.1.</w:t>
      </w:r>
      <w:r w:rsidRPr="00233A86">
        <w:rPr>
          <w:rFonts w:ascii="Arial" w:eastAsia="Arial" w:hAnsi="Arial" w:cs="Arial"/>
          <w:sz w:val="24"/>
          <w:szCs w:val="24"/>
        </w:rPr>
        <w:tab/>
        <w:t xml:space="preserve">Установить 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</w:r>
      <w:proofErr w:type="gramStart"/>
      <w:r w:rsidRPr="00233A86">
        <w:rPr>
          <w:rFonts w:ascii="Arial" w:eastAsia="Arial" w:hAnsi="Arial" w:cs="Arial"/>
          <w:sz w:val="24"/>
          <w:szCs w:val="24"/>
        </w:rPr>
        <w:t>существенно затруднено</w:t>
      </w:r>
      <w:proofErr w:type="gramEnd"/>
      <w:r w:rsidRPr="00233A86">
        <w:rPr>
          <w:rFonts w:ascii="Arial" w:eastAsia="Arial" w:hAnsi="Arial" w:cs="Arial"/>
          <w:sz w:val="24"/>
          <w:szCs w:val="24"/>
        </w:rPr>
        <w:t xml:space="preserve"> (при возникновении таких обстоятельств) – 3 месяца.</w:t>
      </w:r>
    </w:p>
    <w:p w:rsidR="00B42887" w:rsidRPr="00233A86" w:rsidRDefault="00E3038E">
      <w:pPr>
        <w:pStyle w:val="afb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4.2.</w:t>
      </w:r>
      <w:r w:rsidRPr="00233A86">
        <w:rPr>
          <w:rFonts w:ascii="Arial" w:eastAsia="Arial" w:hAnsi="Arial" w:cs="Arial"/>
          <w:sz w:val="24"/>
          <w:szCs w:val="24"/>
        </w:rPr>
        <w:tab/>
      </w:r>
      <w:r w:rsidR="00DE4C5F" w:rsidRPr="00233A86">
        <w:rPr>
          <w:rFonts w:ascii="Arial" w:eastAsia="Arial" w:hAnsi="Arial" w:cs="Arial"/>
          <w:sz w:val="24"/>
          <w:szCs w:val="24"/>
        </w:rPr>
        <w:t>Эксплуатация антенно-мачтового сооружения связи объекта «Установка АМС БС в Красноярском крае Российской Федерации» по проекту «Устранение цифрового неравенства (УЦН 2.0»)</w:t>
      </w:r>
      <w:r w:rsidRPr="00233A86">
        <w:rPr>
          <w:rFonts w:ascii="Arial" w:eastAsia="Arial" w:hAnsi="Arial" w:cs="Arial"/>
          <w:sz w:val="24"/>
          <w:szCs w:val="24"/>
        </w:rPr>
        <w:t xml:space="preserve"> – 49 лет.</w:t>
      </w:r>
    </w:p>
    <w:p w:rsidR="00B42887" w:rsidRPr="00233A86" w:rsidRDefault="00E3038E">
      <w:pPr>
        <w:pStyle w:val="afb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Публичному акционерному обществу «</w:t>
      </w:r>
      <w:r w:rsidR="00D40720" w:rsidRPr="00233A86">
        <w:rPr>
          <w:rFonts w:ascii="Arial" w:eastAsia="Arial" w:hAnsi="Arial" w:cs="Arial"/>
          <w:sz w:val="24"/>
          <w:szCs w:val="24"/>
        </w:rPr>
        <w:t>Ростелеком</w:t>
      </w:r>
      <w:r w:rsidRPr="00233A86">
        <w:rPr>
          <w:rFonts w:ascii="Arial" w:eastAsia="Arial" w:hAnsi="Arial" w:cs="Arial"/>
          <w:sz w:val="24"/>
          <w:szCs w:val="24"/>
        </w:rPr>
        <w:t>»:</w:t>
      </w:r>
    </w:p>
    <w:p w:rsidR="00B42887" w:rsidRPr="00233A86" w:rsidRDefault="00E30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5.1.</w:t>
      </w:r>
      <w:r w:rsidRPr="00233A86">
        <w:rPr>
          <w:rFonts w:ascii="Arial" w:eastAsia="Arial" w:hAnsi="Arial" w:cs="Arial"/>
          <w:sz w:val="24"/>
          <w:szCs w:val="24"/>
        </w:rPr>
        <w:tab/>
        <w:t>После завершения на земельных участках деятельности,</w:t>
      </w:r>
      <w:r w:rsidR="00233A86">
        <w:rPr>
          <w:rFonts w:ascii="Arial" w:eastAsia="Arial" w:hAnsi="Arial" w:cs="Arial"/>
          <w:sz w:val="24"/>
          <w:szCs w:val="24"/>
        </w:rPr>
        <w:t xml:space="preserve"> </w:t>
      </w:r>
      <w:r w:rsidRPr="00233A86">
        <w:rPr>
          <w:rFonts w:ascii="Arial" w:eastAsia="Arial" w:hAnsi="Arial" w:cs="Arial"/>
          <w:sz w:val="24"/>
          <w:szCs w:val="24"/>
        </w:rPr>
        <w:t xml:space="preserve">для обеспечения которой установлен публичный сервитут, привести земельные участки в состояние, пригодное для их использования в соответствии с видом разрешенного использования, в </w:t>
      </w:r>
      <w:r w:rsidR="00254648" w:rsidRPr="00233A86">
        <w:rPr>
          <w:rFonts w:ascii="Arial" w:eastAsia="Arial" w:hAnsi="Arial" w:cs="Arial"/>
          <w:sz w:val="24"/>
          <w:szCs w:val="24"/>
        </w:rPr>
        <w:t>течение</w:t>
      </w:r>
      <w:r w:rsidRPr="00233A86">
        <w:rPr>
          <w:rFonts w:ascii="Arial" w:eastAsia="Arial" w:hAnsi="Arial" w:cs="Arial"/>
          <w:sz w:val="24"/>
          <w:szCs w:val="24"/>
        </w:rPr>
        <w:t xml:space="preserve"> 3 месяц</w:t>
      </w:r>
      <w:r w:rsidR="00254648" w:rsidRPr="00233A86">
        <w:rPr>
          <w:rFonts w:ascii="Arial" w:eastAsia="Arial" w:hAnsi="Arial" w:cs="Arial"/>
          <w:sz w:val="24"/>
          <w:szCs w:val="24"/>
        </w:rPr>
        <w:t>ев</w:t>
      </w:r>
      <w:r w:rsidRPr="00233A86">
        <w:rPr>
          <w:rFonts w:ascii="Arial" w:eastAsia="Arial" w:hAnsi="Arial" w:cs="Arial"/>
          <w:sz w:val="24"/>
          <w:szCs w:val="24"/>
        </w:rPr>
        <w:t xml:space="preserve">. </w:t>
      </w:r>
    </w:p>
    <w:p w:rsidR="00B42887" w:rsidRPr="00233A86" w:rsidRDefault="00E30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5.2.</w:t>
      </w:r>
      <w:r w:rsidRPr="00233A86">
        <w:rPr>
          <w:rFonts w:ascii="Arial" w:eastAsia="Arial" w:hAnsi="Arial" w:cs="Arial"/>
          <w:sz w:val="24"/>
          <w:szCs w:val="24"/>
        </w:rPr>
        <w:tab/>
        <w:t>Соблюдать требования и нормы статей 39.37, 39.50 Земельного кодекса Российской Федерации.</w:t>
      </w:r>
    </w:p>
    <w:p w:rsidR="00B42887" w:rsidRPr="00233A86" w:rsidRDefault="00E30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6.</w:t>
      </w:r>
      <w:r w:rsidRPr="00233A86">
        <w:rPr>
          <w:rFonts w:ascii="Arial" w:eastAsia="Arial" w:hAnsi="Arial" w:cs="Arial"/>
          <w:sz w:val="24"/>
          <w:szCs w:val="24"/>
        </w:rPr>
        <w:tab/>
        <w:t>Плата за установленный публичный сервитут рассчитана согласно приложению 2.</w:t>
      </w:r>
    </w:p>
    <w:p w:rsidR="00B42887" w:rsidRPr="00233A86" w:rsidRDefault="00E30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7.</w:t>
      </w:r>
      <w:r w:rsidRPr="00233A86">
        <w:rPr>
          <w:rFonts w:ascii="Arial" w:eastAsia="Arial" w:hAnsi="Arial" w:cs="Arial"/>
          <w:sz w:val="24"/>
          <w:szCs w:val="24"/>
        </w:rPr>
        <w:tab/>
      </w:r>
      <w:r w:rsidR="00DE4C5F" w:rsidRPr="00233A86">
        <w:rPr>
          <w:rFonts w:ascii="Arial" w:eastAsia="Arial" w:hAnsi="Arial" w:cs="Arial"/>
          <w:sz w:val="24"/>
          <w:szCs w:val="24"/>
        </w:rPr>
        <w:t xml:space="preserve">Управлению имущественных, земельных отношений, градостроительства и архитектуры Рыбинского муниципального округа Красноярского </w:t>
      </w:r>
      <w:r w:rsidR="00D2295C" w:rsidRPr="00233A86">
        <w:rPr>
          <w:rFonts w:ascii="Arial" w:eastAsia="Arial" w:hAnsi="Arial" w:cs="Arial"/>
          <w:sz w:val="24"/>
          <w:szCs w:val="24"/>
        </w:rPr>
        <w:t>края</w:t>
      </w:r>
      <w:r w:rsidRPr="00233A86">
        <w:rPr>
          <w:rFonts w:ascii="Arial" w:eastAsia="Arial" w:hAnsi="Arial" w:cs="Arial"/>
          <w:sz w:val="24"/>
          <w:szCs w:val="24"/>
        </w:rPr>
        <w:t xml:space="preserve"> в течение пяти рабочих дней со дня издания постановления:</w:t>
      </w:r>
    </w:p>
    <w:p w:rsidR="00B42887" w:rsidRPr="00233A86" w:rsidRDefault="00E30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7.1.</w:t>
      </w:r>
      <w:r w:rsidRPr="00233A86">
        <w:rPr>
          <w:rFonts w:ascii="Arial" w:eastAsia="Arial" w:hAnsi="Arial" w:cs="Arial"/>
          <w:sz w:val="24"/>
          <w:szCs w:val="24"/>
        </w:rPr>
        <w:tab/>
        <w:t>Направить копию настоящего постановления:</w:t>
      </w:r>
    </w:p>
    <w:p w:rsidR="00B42887" w:rsidRPr="00233A86" w:rsidRDefault="00E00D32">
      <w:pPr>
        <w:pStyle w:val="afb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 xml:space="preserve"> </w:t>
      </w:r>
      <w:r w:rsidR="00E3038E" w:rsidRPr="00233A86">
        <w:rPr>
          <w:rFonts w:ascii="Arial" w:eastAsia="Arial" w:hAnsi="Arial" w:cs="Arial"/>
          <w:sz w:val="24"/>
          <w:szCs w:val="24"/>
        </w:rPr>
        <w:t>- в Управление Федеральной службы государственной регистрации, кадастра и картографии по Красноярскому краю (Управление Росреестра по Красноярскому краю);</w:t>
      </w:r>
    </w:p>
    <w:p w:rsidR="00B42887" w:rsidRPr="00233A86" w:rsidRDefault="00E3038E">
      <w:pPr>
        <w:pStyle w:val="afb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- публичному акционерному обществу «</w:t>
      </w:r>
      <w:r w:rsidR="00D40720" w:rsidRPr="00233A86">
        <w:rPr>
          <w:rFonts w:ascii="Arial" w:eastAsia="Arial" w:hAnsi="Arial" w:cs="Arial"/>
          <w:sz w:val="24"/>
          <w:szCs w:val="24"/>
        </w:rPr>
        <w:t>Ростелеком</w:t>
      </w:r>
      <w:r w:rsidRPr="00233A86">
        <w:rPr>
          <w:rFonts w:ascii="Arial" w:eastAsia="Arial" w:hAnsi="Arial" w:cs="Arial"/>
          <w:sz w:val="24"/>
          <w:szCs w:val="24"/>
        </w:rPr>
        <w:t>».</w:t>
      </w:r>
    </w:p>
    <w:p w:rsidR="00B42887" w:rsidRPr="00233A86" w:rsidRDefault="00E3038E">
      <w:pPr>
        <w:pStyle w:val="afb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7</w:t>
      </w:r>
      <w:r w:rsidR="005E1929" w:rsidRPr="00233A86">
        <w:rPr>
          <w:rFonts w:ascii="Arial" w:eastAsia="Arial" w:hAnsi="Arial" w:cs="Arial"/>
          <w:sz w:val="24"/>
          <w:szCs w:val="24"/>
        </w:rPr>
        <w:t>.2.</w:t>
      </w:r>
      <w:r w:rsidR="005E1929" w:rsidRPr="00233A86">
        <w:rPr>
          <w:rFonts w:ascii="Arial" w:eastAsia="Arial" w:hAnsi="Arial" w:cs="Arial"/>
          <w:sz w:val="24"/>
          <w:szCs w:val="24"/>
        </w:rPr>
        <w:tab/>
      </w:r>
      <w:proofErr w:type="gramStart"/>
      <w:r w:rsidR="005E1929" w:rsidRPr="00233A86">
        <w:rPr>
          <w:rFonts w:ascii="Arial" w:eastAsia="Arial" w:hAnsi="Arial" w:cs="Arial"/>
          <w:sz w:val="24"/>
          <w:szCs w:val="24"/>
        </w:rPr>
        <w:t>Разместить постановление</w:t>
      </w:r>
      <w:proofErr w:type="gramEnd"/>
      <w:r w:rsidR="005E1929" w:rsidRPr="00233A86">
        <w:rPr>
          <w:rFonts w:ascii="Arial" w:eastAsia="Arial" w:hAnsi="Arial" w:cs="Arial"/>
          <w:sz w:val="24"/>
          <w:szCs w:val="24"/>
        </w:rPr>
        <w:t xml:space="preserve"> </w:t>
      </w:r>
      <w:r w:rsidR="005E1929" w:rsidRPr="00233A86">
        <w:rPr>
          <w:rFonts w:ascii="Arial" w:hAnsi="Arial" w:cs="Arial"/>
          <w:color w:val="000000"/>
          <w:sz w:val="24"/>
          <w:szCs w:val="24"/>
        </w:rPr>
        <w:t>на официальном сайте города Бородино (www.borodino24.gosuslugi.ru), на официальном сайте Рыбинского района (https://rybinskiy.gosuslugi.ru/) в информационно-телекоммуникационной сети интернет</w:t>
      </w:r>
      <w:r w:rsidRPr="00233A86">
        <w:rPr>
          <w:rFonts w:ascii="Arial" w:eastAsia="Arial" w:hAnsi="Arial" w:cs="Arial"/>
          <w:sz w:val="24"/>
          <w:szCs w:val="24"/>
        </w:rPr>
        <w:t>.</w:t>
      </w:r>
    </w:p>
    <w:p w:rsidR="00B42887" w:rsidRPr="00233A86" w:rsidRDefault="00E30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8.</w:t>
      </w:r>
      <w:r w:rsidRPr="00233A86">
        <w:rPr>
          <w:rFonts w:ascii="Arial" w:eastAsia="Arial" w:hAnsi="Arial" w:cs="Arial"/>
          <w:sz w:val="24"/>
          <w:szCs w:val="24"/>
        </w:rP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B42887" w:rsidRPr="00233A86" w:rsidRDefault="00E3038E">
      <w:pPr>
        <w:pStyle w:val="afd"/>
        <w:ind w:firstLine="709"/>
        <w:rPr>
          <w:rFonts w:ascii="Arial" w:hAnsi="Arial" w:cs="Arial"/>
          <w:szCs w:val="24"/>
        </w:rPr>
      </w:pPr>
      <w:r w:rsidRPr="00233A86">
        <w:rPr>
          <w:rFonts w:ascii="Arial" w:eastAsia="Arial" w:hAnsi="Arial" w:cs="Arial"/>
          <w:szCs w:val="24"/>
        </w:rPr>
        <w:t>9.</w:t>
      </w:r>
      <w:r w:rsidRPr="00233A86">
        <w:rPr>
          <w:rFonts w:ascii="Arial" w:eastAsia="Arial" w:hAnsi="Arial" w:cs="Arial"/>
          <w:szCs w:val="24"/>
        </w:rPr>
        <w:tab/>
      </w:r>
      <w:proofErr w:type="gramStart"/>
      <w:r w:rsidRPr="00233A86">
        <w:rPr>
          <w:rFonts w:ascii="Arial" w:eastAsia="Arial" w:hAnsi="Arial" w:cs="Arial"/>
          <w:szCs w:val="24"/>
        </w:rPr>
        <w:t>Контроль за</w:t>
      </w:r>
      <w:proofErr w:type="gramEnd"/>
      <w:r w:rsidRPr="00233A86">
        <w:rPr>
          <w:rFonts w:ascii="Arial" w:eastAsia="Arial" w:hAnsi="Arial" w:cs="Arial"/>
          <w:szCs w:val="24"/>
        </w:rPr>
        <w:t xml:space="preserve"> исполнением постановления возложить на </w:t>
      </w:r>
      <w:r w:rsidR="00490E39" w:rsidRPr="00233A86">
        <w:rPr>
          <w:rFonts w:ascii="Arial" w:eastAsia="Arial" w:hAnsi="Arial" w:cs="Arial"/>
          <w:szCs w:val="24"/>
        </w:rPr>
        <w:t>руководителя</w:t>
      </w:r>
      <w:r w:rsidRPr="00233A86">
        <w:rPr>
          <w:rFonts w:ascii="Arial" w:eastAsia="Arial" w:hAnsi="Arial" w:cs="Arial"/>
          <w:szCs w:val="24"/>
        </w:rPr>
        <w:t xml:space="preserve"> </w:t>
      </w:r>
      <w:r w:rsidR="00F21356" w:rsidRPr="00233A86">
        <w:rPr>
          <w:rFonts w:ascii="Arial" w:eastAsia="Arial" w:hAnsi="Arial" w:cs="Arial"/>
          <w:szCs w:val="24"/>
        </w:rPr>
        <w:t>Управления имущественных, земельных отношений, градостроительства и архитектуры Рыбинского муниципального округа Красноярского края Минееву Е.Г</w:t>
      </w:r>
      <w:r w:rsidRPr="00233A86">
        <w:rPr>
          <w:rFonts w:ascii="Arial" w:eastAsia="Arial" w:hAnsi="Arial" w:cs="Arial"/>
          <w:szCs w:val="24"/>
        </w:rPr>
        <w:t xml:space="preserve">. </w:t>
      </w:r>
    </w:p>
    <w:p w:rsidR="00B42887" w:rsidRPr="00233A86" w:rsidRDefault="00E3038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eastAsia="Arial" w:hAnsi="Arial" w:cs="Arial"/>
          <w:sz w:val="24"/>
          <w:szCs w:val="24"/>
        </w:rPr>
        <w:t>10.</w:t>
      </w:r>
      <w:r w:rsidRPr="00233A86">
        <w:rPr>
          <w:rFonts w:ascii="Arial" w:eastAsia="Arial" w:hAnsi="Arial" w:cs="Arial"/>
          <w:sz w:val="24"/>
          <w:szCs w:val="24"/>
        </w:rPr>
        <w:tab/>
        <w:t xml:space="preserve">Постановление вступает в силу со дня подписания. </w:t>
      </w:r>
    </w:p>
    <w:tbl>
      <w:tblPr>
        <w:tblW w:w="9887" w:type="dxa"/>
        <w:tblLayout w:type="fixed"/>
        <w:tblLook w:val="01E0"/>
      </w:tblPr>
      <w:tblGrid>
        <w:gridCol w:w="5508"/>
        <w:gridCol w:w="4379"/>
      </w:tblGrid>
      <w:tr w:rsidR="00B42887" w:rsidRPr="00233A86">
        <w:tc>
          <w:tcPr>
            <w:tcW w:w="5508" w:type="dxa"/>
            <w:shd w:val="clear" w:color="auto" w:fill="auto"/>
          </w:tcPr>
          <w:p w:rsidR="00B42887" w:rsidRPr="00233A86" w:rsidRDefault="00E3038E" w:rsidP="00233A86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eastAsia="Arial" w:hAnsi="Arial" w:cs="Arial"/>
                <w:sz w:val="24"/>
                <w:szCs w:val="24"/>
              </w:rPr>
              <w:t xml:space="preserve">Глава </w:t>
            </w:r>
            <w:r w:rsidR="00E00D32" w:rsidRPr="00233A86">
              <w:rPr>
                <w:rFonts w:ascii="Arial" w:eastAsia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4379" w:type="dxa"/>
            <w:shd w:val="clear" w:color="auto" w:fill="auto"/>
          </w:tcPr>
          <w:p w:rsidR="00B42887" w:rsidRPr="00233A86" w:rsidRDefault="00E3038E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eastAsia="Arial" w:hAnsi="Arial" w:cs="Arial"/>
                <w:sz w:val="24"/>
                <w:szCs w:val="24"/>
              </w:rPr>
              <w:t>А.Н. Мишин</w:t>
            </w:r>
          </w:p>
        </w:tc>
      </w:tr>
    </w:tbl>
    <w:p w:rsidR="00B42887" w:rsidRPr="00233A86" w:rsidRDefault="00E3038E">
      <w:pPr>
        <w:jc w:val="center"/>
        <w:rPr>
          <w:rFonts w:ascii="Arial" w:hAnsi="Arial" w:cs="Arial"/>
          <w:color w:val="D9D9D9"/>
          <w:sz w:val="24"/>
          <w:szCs w:val="24"/>
        </w:rPr>
      </w:pPr>
      <w:r w:rsidRPr="00233A86">
        <w:rPr>
          <w:rFonts w:ascii="Arial" w:hAnsi="Arial" w:cs="Arial"/>
          <w:color w:val="D9D9D9"/>
          <w:sz w:val="24"/>
          <w:szCs w:val="24"/>
        </w:rPr>
        <w:t>[МЕСТО ДЛЯ ПОДПИСИ]</w:t>
      </w:r>
    </w:p>
    <w:p w:rsidR="00B42887" w:rsidRPr="00233A86" w:rsidRDefault="00B42887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:rsidR="00B42887" w:rsidRPr="00233A86" w:rsidRDefault="00B42887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:rsidR="00B42887" w:rsidRPr="00233A86" w:rsidRDefault="00B42887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:rsidR="00490E39" w:rsidRPr="00233A86" w:rsidRDefault="00490E39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:rsidR="00490E39" w:rsidRPr="00233A86" w:rsidRDefault="00490E39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:rsidR="00490E39" w:rsidRPr="00233A86" w:rsidRDefault="00490E39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:rsidR="005E1929" w:rsidRPr="00233A86" w:rsidRDefault="005E1929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:rsidR="00B42887" w:rsidRPr="00233A86" w:rsidRDefault="00E3038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B42887" w:rsidRPr="00233A86" w:rsidRDefault="00E3038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>к постановлению</w:t>
      </w:r>
    </w:p>
    <w:p w:rsidR="00B42887" w:rsidRPr="00233A86" w:rsidRDefault="00E3038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 xml:space="preserve">администрации </w:t>
      </w:r>
    </w:p>
    <w:p w:rsidR="00B42887" w:rsidRPr="00233A86" w:rsidRDefault="00254648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>округа</w:t>
      </w:r>
    </w:p>
    <w:p w:rsidR="00B42887" w:rsidRPr="00233A86" w:rsidRDefault="00E3038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 xml:space="preserve">от </w:t>
      </w:r>
      <w:r w:rsidR="00233A86">
        <w:rPr>
          <w:rFonts w:ascii="Arial" w:hAnsi="Arial" w:cs="Arial"/>
          <w:sz w:val="24"/>
          <w:szCs w:val="24"/>
        </w:rPr>
        <w:t>22.01.2026 № 48</w:t>
      </w:r>
      <w:r w:rsidRPr="00233A86">
        <w:rPr>
          <w:rFonts w:ascii="Arial" w:hAnsi="Arial" w:cs="Arial"/>
          <w:sz w:val="24"/>
          <w:szCs w:val="24"/>
        </w:rPr>
        <w:t xml:space="preserve"> -</w:t>
      </w:r>
      <w:proofErr w:type="spellStart"/>
      <w:proofErr w:type="gramStart"/>
      <w:r w:rsidRPr="00233A86">
        <w:rPr>
          <w:rFonts w:ascii="Arial" w:hAnsi="Arial" w:cs="Arial"/>
          <w:sz w:val="24"/>
          <w:szCs w:val="24"/>
        </w:rPr>
        <w:t>п</w:t>
      </w:r>
      <w:proofErr w:type="spellEnd"/>
      <w:proofErr w:type="gramEnd"/>
    </w:p>
    <w:p w:rsidR="00B42887" w:rsidRPr="00233A86" w:rsidRDefault="00B42887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B42887" w:rsidRPr="00233A86" w:rsidRDefault="00E3038E">
      <w:pPr>
        <w:pStyle w:val="Standard"/>
        <w:ind w:firstLine="567"/>
        <w:jc w:val="center"/>
        <w:rPr>
          <w:rFonts w:ascii="Arial" w:hAnsi="Arial" w:cs="Arial"/>
          <w:lang w:val="ru-RU"/>
        </w:rPr>
      </w:pPr>
      <w:r w:rsidRPr="00233A86">
        <w:rPr>
          <w:rFonts w:ascii="Arial" w:hAnsi="Arial" w:cs="Arial"/>
          <w:lang w:val="ru-RU"/>
        </w:rPr>
        <w:t>СВЕДЕНИЯ О ГРАНИЦАХ ПУБЛИЧНОГО СЕРВИТУТА</w:t>
      </w:r>
    </w:p>
    <w:p w:rsidR="00FD0846" w:rsidRPr="00233A86" w:rsidRDefault="00FD0846">
      <w:pPr>
        <w:pStyle w:val="Standard"/>
        <w:ind w:firstLine="567"/>
        <w:jc w:val="center"/>
        <w:rPr>
          <w:rFonts w:ascii="Arial" w:hAnsi="Arial" w:cs="Arial"/>
          <w:lang w:val="ru-RU"/>
        </w:rPr>
      </w:pPr>
    </w:p>
    <w:tbl>
      <w:tblPr>
        <w:tblStyle w:val="TableNormal"/>
        <w:tblW w:w="9385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5215"/>
        <w:gridCol w:w="3320"/>
      </w:tblGrid>
      <w:tr w:rsidR="005E1929" w:rsidRPr="00233A86" w:rsidTr="00233A86">
        <w:trPr>
          <w:trHeight w:val="3371"/>
        </w:trPr>
        <w:tc>
          <w:tcPr>
            <w:tcW w:w="9385" w:type="dxa"/>
            <w:gridSpan w:val="3"/>
            <w:tcBorders>
              <w:bottom w:val="single" w:sz="4" w:space="0" w:color="000000"/>
            </w:tcBorders>
          </w:tcPr>
          <w:p w:rsidR="005E1929" w:rsidRPr="00233A86" w:rsidRDefault="005E1929" w:rsidP="000268EA">
            <w:pPr>
              <w:pStyle w:val="TableParagraph"/>
              <w:spacing w:before="75"/>
              <w:ind w:left="2354" w:right="23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1" w:name="Сведения_об_объекте_"/>
            <w:bookmarkEnd w:id="1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ГРАФИЧЕСКОЕ</w:t>
            </w:r>
            <w:r w:rsidRPr="00233A86">
              <w:rPr>
                <w:rFonts w:ascii="Arial" w:hAnsi="Arial" w:cs="Arial"/>
                <w:spacing w:val="49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ОПИСАНИЕ</w:t>
            </w:r>
          </w:p>
          <w:p w:rsidR="005E1929" w:rsidRPr="00233A86" w:rsidRDefault="005E1929" w:rsidP="000268EA">
            <w:pPr>
              <w:pStyle w:val="TableParagraph"/>
              <w:spacing w:before="9" w:line="247" w:lineRule="auto"/>
              <w:ind w:left="322" w:right="307" w:hanging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местоположения</w:t>
            </w:r>
            <w:r w:rsidRPr="00233A86">
              <w:rPr>
                <w:rFonts w:ascii="Arial" w:hAnsi="Arial" w:cs="Arial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границ</w:t>
            </w:r>
            <w:r w:rsidRPr="00233A86">
              <w:rPr>
                <w:rFonts w:ascii="Arial" w:hAnsi="Arial" w:cs="Arial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населенных</w:t>
            </w:r>
            <w:r w:rsidRPr="00233A86">
              <w:rPr>
                <w:rFonts w:ascii="Arial" w:hAnsi="Arial" w:cs="Arial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пунктов,</w:t>
            </w:r>
            <w:r w:rsidRPr="00233A86">
              <w:rPr>
                <w:rFonts w:ascii="Arial" w:hAnsi="Arial" w:cs="Arial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территориальных</w:t>
            </w:r>
            <w:r w:rsidRPr="00233A86">
              <w:rPr>
                <w:rFonts w:ascii="Arial" w:hAnsi="Arial" w:cs="Arial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зон,</w:t>
            </w:r>
            <w:r w:rsidRPr="00233A86">
              <w:rPr>
                <w:rFonts w:ascii="Arial" w:hAnsi="Arial" w:cs="Arial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особо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охраняемых природных территорий, зон с особыми условиями использования</w:t>
            </w:r>
            <w:r w:rsidRPr="00233A86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территории</w:t>
            </w:r>
          </w:p>
          <w:p w:rsidR="005E1929" w:rsidRPr="00233A86" w:rsidRDefault="005E1929" w:rsidP="000268EA">
            <w:pPr>
              <w:pStyle w:val="TableParagraph"/>
              <w:spacing w:before="153" w:line="247" w:lineRule="auto"/>
              <w:ind w:left="81" w:right="63" w:hanging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Публичный</w:t>
            </w:r>
            <w:r w:rsidRPr="00233A86">
              <w:rPr>
                <w:rFonts w:ascii="Arial" w:hAnsi="Arial" w:cs="Arial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сервитут</w:t>
            </w:r>
            <w:r w:rsidRPr="00233A86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Pr="00233A86">
              <w:rPr>
                <w:rFonts w:ascii="Arial" w:hAnsi="Arial" w:cs="Arial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пользу</w:t>
            </w:r>
            <w:r w:rsidRPr="00233A86">
              <w:rPr>
                <w:rFonts w:ascii="Arial" w:hAnsi="Arial" w:cs="Arial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ПАО</w:t>
            </w:r>
            <w:r w:rsidRPr="00233A86">
              <w:rPr>
                <w:rFonts w:ascii="Arial" w:hAnsi="Arial" w:cs="Arial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"Ростелеком"</w:t>
            </w:r>
            <w:r w:rsidRPr="00233A86">
              <w:rPr>
                <w:rFonts w:ascii="Arial" w:hAnsi="Arial" w:cs="Arial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устанавливается</w:t>
            </w:r>
            <w:r w:rsidRPr="00233A86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для использования</w:t>
            </w:r>
            <w:r w:rsidRPr="00233A86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земель</w:t>
            </w:r>
            <w:r w:rsidRPr="00233A86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кадастрового</w:t>
            </w:r>
            <w:r w:rsidRPr="00233A86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квартала</w:t>
            </w:r>
            <w:r w:rsidRPr="00233A86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(его</w:t>
            </w:r>
            <w:r w:rsidRPr="00233A86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части)</w:t>
            </w:r>
            <w:r w:rsidRPr="00233A86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24:32:1301001</w:t>
            </w:r>
            <w:r w:rsidRPr="00233A86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Pr="00233A86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целях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размещения антенно-мачтового сооружения связи объекта "Установка АМС БС в</w:t>
            </w:r>
            <w:r w:rsidRPr="00233A86">
              <w:rPr>
                <w:rFonts w:ascii="Arial" w:hAnsi="Arial" w:cs="Arial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Красноярском</w:t>
            </w:r>
            <w:r w:rsidRPr="00233A86">
              <w:rPr>
                <w:rFonts w:ascii="Arial" w:hAnsi="Arial" w:cs="Arial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крае</w:t>
            </w:r>
            <w:r w:rsidRPr="00233A86">
              <w:rPr>
                <w:rFonts w:ascii="Arial" w:hAnsi="Arial" w:cs="Arial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Российской</w:t>
            </w:r>
            <w:r w:rsidRPr="00233A86">
              <w:rPr>
                <w:rFonts w:ascii="Arial" w:hAnsi="Arial" w:cs="Arial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Федерации"</w:t>
            </w:r>
            <w:r w:rsidRPr="00233A86">
              <w:rPr>
                <w:rFonts w:ascii="Arial" w:hAnsi="Arial" w:cs="Arial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</w:t>
            </w:r>
            <w:r w:rsidRPr="00233A86">
              <w:rPr>
                <w:rFonts w:ascii="Arial" w:hAnsi="Arial" w:cs="Arial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проекту</w:t>
            </w:r>
            <w:r w:rsidRPr="00233A86">
              <w:rPr>
                <w:rFonts w:ascii="Arial" w:hAnsi="Arial" w:cs="Arial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"Устранение</w:t>
            </w:r>
            <w:r w:rsidRPr="00233A86">
              <w:rPr>
                <w:rFonts w:ascii="Arial" w:hAnsi="Arial" w:cs="Arial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цифрового неравенства</w:t>
            </w:r>
            <w:r w:rsidRPr="00233A86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(УЦН</w:t>
            </w:r>
            <w:r w:rsidRPr="00233A86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2.0)",</w:t>
            </w:r>
            <w:r w:rsidRPr="00233A86">
              <w:rPr>
                <w:rFonts w:ascii="Arial" w:hAnsi="Arial" w:cs="Arial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местоположение:</w:t>
            </w:r>
            <w:r w:rsidRPr="00233A86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Российская</w:t>
            </w:r>
            <w:r w:rsidRPr="00233A86">
              <w:rPr>
                <w:rFonts w:ascii="Arial" w:hAnsi="Arial" w:cs="Arial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Федерация,</w:t>
            </w:r>
            <w:r w:rsidRPr="00233A86">
              <w:rPr>
                <w:rFonts w:ascii="Arial" w:hAnsi="Arial" w:cs="Arial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Красноярский край,</w:t>
            </w:r>
            <w:r w:rsidRPr="00233A86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</w:t>
            </w:r>
            <w:proofErr w:type="gramStart"/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.р</w:t>
            </w:r>
            <w:proofErr w:type="gramEnd"/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-н</w:t>
            </w:r>
            <w:r w:rsidRPr="00233A86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Рыбинский,</w:t>
            </w:r>
            <w:r w:rsidRPr="00233A86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с.п.</w:t>
            </w:r>
            <w:r w:rsidRPr="00233A86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Новокамалинский</w:t>
            </w:r>
            <w:proofErr w:type="spellEnd"/>
            <w:r w:rsidRPr="00233A86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сельсовет,</w:t>
            </w:r>
            <w:r w:rsidRPr="00233A86">
              <w:rPr>
                <w:rFonts w:ascii="Arial" w:hAnsi="Arial" w:cs="Arial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д.</w:t>
            </w:r>
            <w:r w:rsidRPr="00233A86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Воскресенка</w:t>
            </w:r>
            <w:proofErr w:type="spellEnd"/>
          </w:p>
        </w:tc>
      </w:tr>
      <w:tr w:rsidR="005E1929" w:rsidRPr="00233A86" w:rsidTr="00233A86">
        <w:trPr>
          <w:trHeight w:val="823"/>
        </w:trPr>
        <w:tc>
          <w:tcPr>
            <w:tcW w:w="9385" w:type="dxa"/>
            <w:gridSpan w:val="3"/>
            <w:tcBorders>
              <w:top w:val="single" w:sz="4" w:space="0" w:color="000000"/>
            </w:tcBorders>
          </w:tcPr>
          <w:p w:rsidR="00233A86" w:rsidRDefault="00233A86" w:rsidP="000268EA">
            <w:pPr>
              <w:pStyle w:val="TableParagraph"/>
              <w:spacing w:line="169" w:lineRule="exact"/>
              <w:ind w:left="2354" w:right="234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spacing w:line="169" w:lineRule="exact"/>
              <w:ind w:left="2354" w:right="234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(наименование</w:t>
            </w:r>
            <w:r w:rsidRPr="00233A86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объекта,</w:t>
            </w:r>
            <w:r w:rsidRPr="00233A86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местоположение</w:t>
            </w:r>
            <w:r w:rsidRPr="00233A86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границ</w:t>
            </w:r>
            <w:r w:rsidRPr="00233A86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которого</w:t>
            </w:r>
            <w:r w:rsidRPr="00233A86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описано</w:t>
            </w:r>
            <w:r w:rsidRPr="00233A86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(далее</w:t>
            </w:r>
            <w:r w:rsidRPr="00233A86">
              <w:rPr>
                <w:rFonts w:ascii="Arial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233A86">
              <w:rPr>
                <w:rFonts w:ascii="Arial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объект))</w:t>
            </w:r>
          </w:p>
        </w:tc>
      </w:tr>
      <w:tr w:rsidR="005E1929" w:rsidRPr="00233A86" w:rsidTr="00233A86">
        <w:trPr>
          <w:trHeight w:val="438"/>
        </w:trPr>
        <w:tc>
          <w:tcPr>
            <w:tcW w:w="9385" w:type="dxa"/>
            <w:gridSpan w:val="3"/>
          </w:tcPr>
          <w:p w:rsidR="005E1929" w:rsidRPr="00233A86" w:rsidRDefault="005E1929" w:rsidP="000268EA">
            <w:pPr>
              <w:pStyle w:val="TableParagraph"/>
              <w:spacing w:before="72"/>
              <w:ind w:left="2354" w:right="233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Раздел</w:t>
            </w:r>
            <w:proofErr w:type="spellEnd"/>
            <w:r w:rsidRPr="00233A86">
              <w:rPr>
                <w:rFonts w:ascii="Arial" w:hAnsi="Arial" w:cs="Arial"/>
                <w:spacing w:val="21"/>
                <w:w w:val="105"/>
                <w:sz w:val="24"/>
                <w:szCs w:val="24"/>
              </w:rPr>
              <w:t xml:space="preserve"> </w:t>
            </w:r>
            <w:r w:rsidRPr="00233A86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5E1929" w:rsidRPr="00233A86" w:rsidTr="00233A86">
        <w:trPr>
          <w:trHeight w:val="438"/>
        </w:trPr>
        <w:tc>
          <w:tcPr>
            <w:tcW w:w="9385" w:type="dxa"/>
            <w:gridSpan w:val="3"/>
          </w:tcPr>
          <w:p w:rsidR="005E1929" w:rsidRPr="00233A86" w:rsidRDefault="005E1929" w:rsidP="000268EA">
            <w:pPr>
              <w:pStyle w:val="TableParagraph"/>
              <w:spacing w:before="72"/>
              <w:ind w:left="2354" w:right="233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Сведения</w:t>
            </w:r>
            <w:proofErr w:type="spellEnd"/>
            <w:r w:rsidRPr="00233A86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об</w:t>
            </w:r>
            <w:proofErr w:type="spellEnd"/>
            <w:r w:rsidRPr="00233A86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объекте</w:t>
            </w:r>
            <w:proofErr w:type="spellEnd"/>
          </w:p>
        </w:tc>
      </w:tr>
      <w:tr w:rsidR="005E1929" w:rsidRPr="00233A86" w:rsidTr="00233A86">
        <w:trPr>
          <w:trHeight w:val="438"/>
        </w:trPr>
        <w:tc>
          <w:tcPr>
            <w:tcW w:w="850" w:type="dxa"/>
          </w:tcPr>
          <w:p w:rsidR="005E1929" w:rsidRPr="00233A86" w:rsidRDefault="005E1929" w:rsidP="000268EA">
            <w:pPr>
              <w:pStyle w:val="TableParagraph"/>
              <w:spacing w:before="98"/>
              <w:ind w:left="130" w:right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№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A86">
              <w:rPr>
                <w:rFonts w:ascii="Arial" w:hAnsi="Arial" w:cs="Arial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215" w:type="dxa"/>
          </w:tcPr>
          <w:p w:rsidR="005E1929" w:rsidRPr="00233A86" w:rsidRDefault="005E1929" w:rsidP="000268EA">
            <w:pPr>
              <w:pStyle w:val="TableParagraph"/>
              <w:spacing w:before="98"/>
              <w:ind w:left="14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Характеристики</w:t>
            </w:r>
            <w:proofErr w:type="spellEnd"/>
            <w:r w:rsidRPr="00233A86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320" w:type="dxa"/>
          </w:tcPr>
          <w:p w:rsidR="005E1929" w:rsidRPr="00233A86" w:rsidRDefault="005E1929" w:rsidP="000268EA">
            <w:pPr>
              <w:pStyle w:val="TableParagraph"/>
              <w:spacing w:before="98"/>
              <w:ind w:left="85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Описание</w:t>
            </w:r>
            <w:proofErr w:type="spellEnd"/>
            <w:r w:rsidRPr="00233A8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характеристик</w:t>
            </w:r>
            <w:proofErr w:type="spellEnd"/>
          </w:p>
        </w:tc>
      </w:tr>
      <w:tr w:rsidR="005E1929" w:rsidRPr="00233A86" w:rsidTr="00233A86">
        <w:trPr>
          <w:trHeight w:val="325"/>
        </w:trPr>
        <w:tc>
          <w:tcPr>
            <w:tcW w:w="850" w:type="dxa"/>
          </w:tcPr>
          <w:p w:rsidR="005E1929" w:rsidRPr="00233A86" w:rsidRDefault="005E1929" w:rsidP="000268EA">
            <w:pPr>
              <w:pStyle w:val="TableParagraph"/>
              <w:spacing w:before="4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15" w:type="dxa"/>
          </w:tcPr>
          <w:p w:rsidR="005E1929" w:rsidRPr="00233A86" w:rsidRDefault="005E1929" w:rsidP="000268EA">
            <w:pPr>
              <w:pStyle w:val="TableParagraph"/>
              <w:spacing w:before="42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20" w:type="dxa"/>
          </w:tcPr>
          <w:p w:rsidR="005E1929" w:rsidRPr="00233A86" w:rsidRDefault="005E1929" w:rsidP="000268EA">
            <w:pPr>
              <w:pStyle w:val="TableParagraph"/>
              <w:spacing w:before="42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E1929" w:rsidRPr="00233A86" w:rsidTr="00233A86">
        <w:trPr>
          <w:trHeight w:val="903"/>
        </w:trPr>
        <w:tc>
          <w:tcPr>
            <w:tcW w:w="850" w:type="dxa"/>
            <w:vAlign w:val="center"/>
          </w:tcPr>
          <w:p w:rsidR="005E1929" w:rsidRPr="00233A86" w:rsidRDefault="005E1929" w:rsidP="00233A86">
            <w:pPr>
              <w:pStyle w:val="TableParagraph"/>
              <w:ind w:left="123" w:right="116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5215" w:type="dxa"/>
            <w:vAlign w:val="center"/>
          </w:tcPr>
          <w:p w:rsidR="005E1929" w:rsidRPr="00233A86" w:rsidRDefault="005E1929" w:rsidP="00233A86">
            <w:pPr>
              <w:pStyle w:val="TableParagraph"/>
              <w:ind w:left="7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Местоположение</w:t>
            </w:r>
            <w:proofErr w:type="spellEnd"/>
            <w:r w:rsidRPr="00233A86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320" w:type="dxa"/>
          </w:tcPr>
          <w:p w:rsidR="005E1929" w:rsidRPr="00233A86" w:rsidRDefault="005E1929" w:rsidP="000268EA">
            <w:pPr>
              <w:pStyle w:val="TableParagraph"/>
              <w:spacing w:before="83"/>
              <w:ind w:left="101" w:firstLine="5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Красноярский</w:t>
            </w:r>
            <w:r w:rsidRPr="00233A86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край,</w:t>
            </w:r>
            <w:r w:rsidRPr="00233A86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proofErr w:type="gramStart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.р</w:t>
            </w:r>
            <w:proofErr w:type="gramEnd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-н</w:t>
            </w:r>
            <w:r w:rsidRPr="00233A86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Рыбинский,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с.п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Новокамалинский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сельсовет, деревня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Воскресенка</w:t>
            </w:r>
            <w:proofErr w:type="spellEnd"/>
          </w:p>
        </w:tc>
      </w:tr>
      <w:tr w:rsidR="005E1929" w:rsidRPr="00233A86" w:rsidTr="00233A86">
        <w:trPr>
          <w:trHeight w:val="665"/>
        </w:trPr>
        <w:tc>
          <w:tcPr>
            <w:tcW w:w="850" w:type="dxa"/>
            <w:vAlign w:val="center"/>
          </w:tcPr>
          <w:p w:rsidR="005E1929" w:rsidRPr="00233A86" w:rsidRDefault="005E1929" w:rsidP="00233A86">
            <w:pPr>
              <w:pStyle w:val="TableParagraph"/>
              <w:ind w:left="123" w:right="116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5215" w:type="dxa"/>
          </w:tcPr>
          <w:p w:rsidR="005E1929" w:rsidRPr="00233A86" w:rsidRDefault="005E1929" w:rsidP="000268EA">
            <w:pPr>
              <w:pStyle w:val="TableParagraph"/>
              <w:spacing w:before="91"/>
              <w:ind w:left="7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Площадь</w:t>
            </w:r>
            <w:r w:rsidRPr="00233A86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объекта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+/-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величина</w:t>
            </w:r>
          </w:p>
          <w:p w:rsidR="005E1929" w:rsidRPr="00233A86" w:rsidRDefault="005E1929" w:rsidP="000268EA">
            <w:pPr>
              <w:pStyle w:val="TableParagraph"/>
              <w:ind w:left="7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погрешности</w:t>
            </w:r>
            <w:r w:rsidRPr="00233A86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определения</w:t>
            </w:r>
            <w:r w:rsidRPr="00233A86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площади</w:t>
            </w:r>
            <w:r w:rsidRPr="00233A86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proofErr w:type="gramStart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proofErr w:type="gramEnd"/>
            <w:r w:rsidRPr="00233A86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+/-</w:t>
            </w:r>
            <w:r w:rsidRPr="00233A86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Дельта</w:t>
            </w:r>
            <w:r w:rsidRPr="00233A86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Р)</w:t>
            </w:r>
          </w:p>
        </w:tc>
        <w:tc>
          <w:tcPr>
            <w:tcW w:w="3320" w:type="dxa"/>
            <w:vAlign w:val="center"/>
          </w:tcPr>
          <w:p w:rsidR="005E1929" w:rsidRPr="00233A86" w:rsidRDefault="005E1929" w:rsidP="00233A86">
            <w:pPr>
              <w:pStyle w:val="TableParagraph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16 +/-</w:t>
            </w:r>
            <w:r w:rsidRPr="00233A8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233A86">
              <w:rPr>
                <w:rFonts w:ascii="Arial" w:hAnsi="Arial" w:cs="Arial"/>
                <w:spacing w:val="-5"/>
                <w:sz w:val="24"/>
                <w:szCs w:val="24"/>
              </w:rPr>
              <w:t>м²</w:t>
            </w:r>
          </w:p>
        </w:tc>
      </w:tr>
      <w:tr w:rsidR="005E1929" w:rsidRPr="00233A86" w:rsidTr="00233A86">
        <w:trPr>
          <w:trHeight w:val="3080"/>
        </w:trPr>
        <w:tc>
          <w:tcPr>
            <w:tcW w:w="850" w:type="dxa"/>
            <w:vAlign w:val="center"/>
          </w:tcPr>
          <w:p w:rsidR="005E1929" w:rsidRPr="00233A86" w:rsidRDefault="005E1929" w:rsidP="00233A86">
            <w:pPr>
              <w:pStyle w:val="TableParagraph"/>
              <w:spacing w:before="154"/>
              <w:ind w:left="123" w:right="116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5215" w:type="dxa"/>
            <w:vAlign w:val="center"/>
          </w:tcPr>
          <w:p w:rsidR="005E1929" w:rsidRPr="00233A86" w:rsidRDefault="005E1929" w:rsidP="00233A86">
            <w:pPr>
              <w:pStyle w:val="TableParagraph"/>
              <w:spacing w:before="15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Иные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характеристики</w:t>
            </w:r>
            <w:proofErr w:type="spellEnd"/>
            <w:r w:rsidRPr="00233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320" w:type="dxa"/>
          </w:tcPr>
          <w:p w:rsidR="005E1929" w:rsidRPr="00233A86" w:rsidRDefault="005E1929" w:rsidP="000268EA">
            <w:pPr>
              <w:pStyle w:val="TableParagraph"/>
              <w:spacing w:before="77"/>
              <w:ind w:left="101" w:firstLine="5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Публичный сервитут в пользу ПАО "Ростелеком" (ОГРН</w:t>
            </w:r>
            <w:r w:rsidRPr="00233A86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1027700198767</w:t>
            </w:r>
            <w:r w:rsidRPr="00233A86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ИНН</w:t>
            </w:r>
            <w:proofErr w:type="gramEnd"/>
          </w:p>
          <w:p w:rsidR="005E1929" w:rsidRPr="00233A86" w:rsidRDefault="005E1929" w:rsidP="000268EA">
            <w:pPr>
              <w:pStyle w:val="TableParagraph"/>
              <w:spacing w:before="3"/>
              <w:ind w:left="101" w:right="113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7707049388), почтовый адрес: 115172, Российская Федерация, </w:t>
            </w:r>
            <w:proofErr w:type="gramStart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г</w:t>
            </w:r>
            <w:proofErr w:type="gramEnd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. Москва, ул. Гончарная, д. 30, электронная почта: </w:t>
            </w:r>
            <w:hyperlink r:id="rId8">
              <w:r w:rsidRPr="00233A86">
                <w:rPr>
                  <w:rFonts w:ascii="Arial" w:hAnsi="Arial" w:cs="Arial"/>
                  <w:sz w:val="24"/>
                  <w:szCs w:val="24"/>
                </w:rPr>
                <w:t>rostelecom</w:t>
              </w:r>
              <w:r w:rsidRPr="00233A86">
                <w:rPr>
                  <w:rFonts w:ascii="Arial" w:hAnsi="Arial" w:cs="Arial"/>
                  <w:sz w:val="24"/>
                  <w:szCs w:val="24"/>
                  <w:lang w:val="ru-RU"/>
                </w:rPr>
                <w:t>@</w:t>
              </w:r>
              <w:r w:rsidRPr="00233A86">
                <w:rPr>
                  <w:rFonts w:ascii="Arial" w:hAnsi="Arial" w:cs="Arial"/>
                  <w:sz w:val="24"/>
                  <w:szCs w:val="24"/>
                </w:rPr>
                <w:t>rt</w:t>
              </w:r>
              <w:r w:rsidRPr="00233A86">
                <w:rPr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r w:rsidRPr="00233A86">
                <w:rPr>
                  <w:rFonts w:ascii="Arial" w:hAnsi="Arial" w:cs="Arial"/>
                  <w:sz w:val="24"/>
                  <w:szCs w:val="24"/>
                </w:rPr>
                <w:t>ru</w:t>
              </w:r>
              <w:r w:rsidRPr="00233A86">
                <w:rPr>
                  <w:rFonts w:ascii="Arial" w:hAnsi="Arial" w:cs="Arial"/>
                  <w:sz w:val="24"/>
                  <w:szCs w:val="24"/>
                  <w:lang w:val="ru-RU"/>
                </w:rPr>
                <w:t>,</w:t>
              </w:r>
            </w:hyperlink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 устанавливается в целях размещения антенно-мачтового сооружения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связи объекта "Установка АМС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БС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Красноярском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крае</w:t>
            </w:r>
            <w:r w:rsidRPr="00233A86">
              <w:rPr>
                <w:rFonts w:ascii="Arial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Российской Федерации" по проекту "Устранение цифрового</w:t>
            </w:r>
            <w:r w:rsidRPr="00233A86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неравенства</w:t>
            </w:r>
            <w:r w:rsidRPr="00233A86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(УЦН 2.</w:t>
            </w:r>
            <w:r w:rsidRPr="00233A86">
              <w:rPr>
                <w:rFonts w:ascii="Arial" w:hAnsi="Arial" w:cs="Arial"/>
                <w:spacing w:val="-3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</w:rPr>
              <w:t>0)"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233A8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срок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</w:rPr>
              <w:t xml:space="preserve"> 49 (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сорок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девять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лет</w:t>
            </w:r>
            <w:proofErr w:type="spellEnd"/>
          </w:p>
        </w:tc>
      </w:tr>
    </w:tbl>
    <w:p w:rsidR="005E1929" w:rsidRPr="00233A86" w:rsidRDefault="005E1929" w:rsidP="005E1929">
      <w:pPr>
        <w:rPr>
          <w:rFonts w:ascii="Arial" w:hAnsi="Arial" w:cs="Arial"/>
          <w:sz w:val="24"/>
          <w:szCs w:val="24"/>
        </w:rPr>
        <w:sectPr w:rsidR="005E1929" w:rsidRPr="00233A86" w:rsidSect="00233A86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tbl>
      <w:tblPr>
        <w:tblStyle w:val="TableNormal"/>
        <w:tblW w:w="9668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624"/>
        <w:gridCol w:w="68"/>
        <w:gridCol w:w="384"/>
        <w:gridCol w:w="909"/>
        <w:gridCol w:w="168"/>
        <w:gridCol w:w="1077"/>
        <w:gridCol w:w="116"/>
        <w:gridCol w:w="904"/>
        <w:gridCol w:w="967"/>
        <w:gridCol w:w="563"/>
        <w:gridCol w:w="1195"/>
        <w:gridCol w:w="505"/>
        <w:gridCol w:w="771"/>
      </w:tblGrid>
      <w:tr w:rsidR="005E1929" w:rsidRPr="00233A86" w:rsidTr="00233A86">
        <w:trPr>
          <w:trHeight w:val="608"/>
        </w:trPr>
        <w:tc>
          <w:tcPr>
            <w:tcW w:w="9668" w:type="dxa"/>
            <w:gridSpan w:val="14"/>
          </w:tcPr>
          <w:p w:rsidR="005E1929" w:rsidRPr="00233A86" w:rsidRDefault="005E1929" w:rsidP="000268EA">
            <w:pPr>
              <w:pStyle w:val="TableParagraph"/>
              <w:spacing w:before="182"/>
              <w:ind w:left="2400" w:right="2389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Сведения_о_местоположении_границ_объекта"/>
            <w:bookmarkEnd w:id="2"/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lastRenderedPageBreak/>
              <w:t>Раздел</w:t>
            </w:r>
            <w:proofErr w:type="spellEnd"/>
            <w:r w:rsidRPr="00233A86">
              <w:rPr>
                <w:rFonts w:ascii="Arial" w:hAnsi="Arial" w:cs="Arial"/>
                <w:spacing w:val="21"/>
                <w:w w:val="105"/>
                <w:sz w:val="24"/>
                <w:szCs w:val="24"/>
              </w:rPr>
              <w:t xml:space="preserve"> </w:t>
            </w:r>
            <w:r w:rsidRPr="00233A86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5E1929" w:rsidRPr="00233A86" w:rsidTr="00233A86">
        <w:trPr>
          <w:trHeight w:val="551"/>
        </w:trPr>
        <w:tc>
          <w:tcPr>
            <w:tcW w:w="9668" w:type="dxa"/>
            <w:gridSpan w:val="14"/>
          </w:tcPr>
          <w:p w:rsidR="005E1929" w:rsidRPr="00233A86" w:rsidRDefault="005E1929" w:rsidP="000268EA">
            <w:pPr>
              <w:pStyle w:val="TableParagraph"/>
              <w:spacing w:before="126"/>
              <w:ind w:left="2400" w:right="239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r w:rsidRPr="00233A86">
              <w:rPr>
                <w:rFonts w:ascii="Arial" w:hAnsi="Arial" w:cs="Arial"/>
                <w:spacing w:val="2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233A86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местоположении</w:t>
            </w:r>
            <w:r w:rsidRPr="00233A86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границ</w:t>
            </w:r>
            <w:r w:rsidRPr="00233A86">
              <w:rPr>
                <w:rFonts w:ascii="Arial" w:hAnsi="Arial" w:cs="Arial"/>
                <w:spacing w:val="25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объекта</w:t>
            </w:r>
          </w:p>
        </w:tc>
      </w:tr>
      <w:tr w:rsidR="005E1929" w:rsidRPr="00233A86" w:rsidTr="00233A86">
        <w:trPr>
          <w:trHeight w:val="438"/>
        </w:trPr>
        <w:tc>
          <w:tcPr>
            <w:tcW w:w="9668" w:type="dxa"/>
            <w:gridSpan w:val="14"/>
          </w:tcPr>
          <w:p w:rsidR="005E1929" w:rsidRPr="00233A86" w:rsidRDefault="005E1929" w:rsidP="000268EA">
            <w:pPr>
              <w:pStyle w:val="TableParagraph"/>
              <w:spacing w:before="152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1.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Система</w:t>
            </w:r>
            <w:proofErr w:type="spellEnd"/>
            <w:r w:rsidRPr="00233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координат</w:t>
            </w:r>
            <w:proofErr w:type="spellEnd"/>
            <w:r w:rsidRPr="00233A86">
              <w:rPr>
                <w:rFonts w:ascii="Arial" w:hAnsi="Arial" w:cs="Arial"/>
                <w:spacing w:val="75"/>
                <w:w w:val="150"/>
                <w:sz w:val="24"/>
                <w:szCs w:val="24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</w:rPr>
              <w:t>MCK-168,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Зона</w:t>
            </w:r>
            <w:proofErr w:type="spellEnd"/>
            <w:r w:rsidRPr="00233A8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3A86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E1929" w:rsidRPr="00233A86" w:rsidTr="00233A86">
        <w:trPr>
          <w:trHeight w:val="325"/>
        </w:trPr>
        <w:tc>
          <w:tcPr>
            <w:tcW w:w="9668" w:type="dxa"/>
            <w:gridSpan w:val="14"/>
          </w:tcPr>
          <w:p w:rsidR="005E1929" w:rsidRPr="00233A86" w:rsidRDefault="005E1929" w:rsidP="000268EA">
            <w:pPr>
              <w:pStyle w:val="TableParagraph"/>
              <w:spacing w:before="42"/>
              <w:ind w:left="7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характерных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точках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границ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объекта</w:t>
            </w:r>
          </w:p>
        </w:tc>
      </w:tr>
      <w:tr w:rsidR="005E1929" w:rsidRPr="00233A86" w:rsidTr="00233A86">
        <w:trPr>
          <w:trHeight w:val="778"/>
        </w:trPr>
        <w:tc>
          <w:tcPr>
            <w:tcW w:w="2041" w:type="dxa"/>
            <w:gridSpan w:val="2"/>
            <w:vMerge w:val="restart"/>
          </w:tcPr>
          <w:p w:rsidR="005E1929" w:rsidRPr="00233A86" w:rsidRDefault="005E1929" w:rsidP="000268E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spacing w:before="170"/>
              <w:ind w:left="89" w:right="8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Обозначение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характерных</w:t>
            </w:r>
            <w:proofErr w:type="spellEnd"/>
            <w:r w:rsidRPr="00233A86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точек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границ</w:t>
            </w:r>
            <w:proofErr w:type="spellEnd"/>
          </w:p>
        </w:tc>
        <w:tc>
          <w:tcPr>
            <w:tcW w:w="2722" w:type="dxa"/>
            <w:gridSpan w:val="6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63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Координаты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</w:rPr>
              <w:t>,</w:t>
            </w:r>
            <w:r w:rsidRPr="00233A86">
              <w:rPr>
                <w:rFonts w:ascii="Arial" w:hAnsi="Arial" w:cs="Arial"/>
                <w:spacing w:val="-10"/>
                <w:sz w:val="24"/>
                <w:szCs w:val="24"/>
              </w:rPr>
              <w:t xml:space="preserve"> м</w:t>
            </w:r>
          </w:p>
        </w:tc>
        <w:tc>
          <w:tcPr>
            <w:tcW w:w="1871" w:type="dxa"/>
            <w:gridSpan w:val="2"/>
            <w:vMerge w:val="restart"/>
          </w:tcPr>
          <w:p w:rsidR="005E1929" w:rsidRPr="00233A86" w:rsidRDefault="005E1929" w:rsidP="000268EA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Метод</w:t>
            </w:r>
            <w:r w:rsidRPr="00233A86">
              <w:rPr>
                <w:rFonts w:ascii="Arial" w:hAnsi="Arial" w:cs="Arial"/>
                <w:spacing w:val="80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определения координат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характерной</w:t>
            </w:r>
            <w:r w:rsidRPr="00233A86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точки</w:t>
            </w:r>
          </w:p>
        </w:tc>
        <w:tc>
          <w:tcPr>
            <w:tcW w:w="1758" w:type="dxa"/>
            <w:gridSpan w:val="2"/>
            <w:vMerge w:val="restart"/>
          </w:tcPr>
          <w:p w:rsidR="005E1929" w:rsidRPr="00233A86" w:rsidRDefault="005E1929" w:rsidP="000268EA">
            <w:pPr>
              <w:pStyle w:val="TableParagraph"/>
              <w:spacing w:before="61"/>
              <w:ind w:left="107" w:right="94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Средняя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квадратическая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погрешность положения характерной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точки (М</w:t>
            </w:r>
            <w:proofErr w:type="gramStart"/>
            <w:r w:rsidRPr="00233A86">
              <w:rPr>
                <w:rFonts w:ascii="Arial" w:hAnsi="Arial" w:cs="Arial"/>
                <w:sz w:val="24"/>
                <w:szCs w:val="24"/>
              </w:rPr>
              <w:t>t</w:t>
            </w:r>
            <w:proofErr w:type="gramEnd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), м</w:t>
            </w:r>
          </w:p>
        </w:tc>
        <w:tc>
          <w:tcPr>
            <w:tcW w:w="1276" w:type="dxa"/>
            <w:gridSpan w:val="2"/>
            <w:vMerge w:val="restart"/>
          </w:tcPr>
          <w:p w:rsidR="005E1929" w:rsidRPr="00233A86" w:rsidRDefault="005E1929" w:rsidP="000268EA">
            <w:pPr>
              <w:pStyle w:val="TableParagraph"/>
              <w:spacing w:before="182"/>
              <w:ind w:left="177" w:right="159" w:hanging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Описание обозначения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точки на местности</w:t>
            </w:r>
            <w:r w:rsidRPr="00233A86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(при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наличии)</w:t>
            </w:r>
          </w:p>
        </w:tc>
      </w:tr>
      <w:tr w:rsidR="005E1929" w:rsidRPr="00233A86" w:rsidTr="00233A86">
        <w:trPr>
          <w:trHeight w:val="778"/>
        </w:trPr>
        <w:tc>
          <w:tcPr>
            <w:tcW w:w="2041" w:type="dxa"/>
            <w:gridSpan w:val="2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929" w:rsidRPr="00233A86" w:rsidTr="00233A86">
        <w:trPr>
          <w:trHeight w:val="325"/>
        </w:trPr>
        <w:tc>
          <w:tcPr>
            <w:tcW w:w="2041" w:type="dxa"/>
            <w:gridSpan w:val="2"/>
          </w:tcPr>
          <w:p w:rsidR="005E1929" w:rsidRPr="00233A86" w:rsidRDefault="005E1929" w:rsidP="000268EA">
            <w:pPr>
              <w:pStyle w:val="TableParagraph"/>
              <w:spacing w:before="38"/>
              <w:ind w:left="964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38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38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</w:tcPr>
          <w:p w:rsidR="005E1929" w:rsidRPr="00233A86" w:rsidRDefault="005E1929" w:rsidP="000268EA">
            <w:pPr>
              <w:pStyle w:val="TableParagraph"/>
              <w:spacing w:before="38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58" w:type="dxa"/>
            <w:gridSpan w:val="2"/>
          </w:tcPr>
          <w:p w:rsidR="005E1929" w:rsidRPr="00233A86" w:rsidRDefault="005E1929" w:rsidP="000268EA">
            <w:pPr>
              <w:pStyle w:val="TableParagraph"/>
              <w:spacing w:before="38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5E1929" w:rsidRPr="00233A86" w:rsidRDefault="005E1929" w:rsidP="000268EA">
            <w:pPr>
              <w:pStyle w:val="TableParagraph"/>
              <w:spacing w:before="38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E1929" w:rsidRPr="00233A86" w:rsidTr="00233A86">
        <w:trPr>
          <w:trHeight w:val="971"/>
        </w:trPr>
        <w:tc>
          <w:tcPr>
            <w:tcW w:w="2041" w:type="dxa"/>
            <w:gridSpan w:val="2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964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218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699296.24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217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44099.49</w:t>
            </w:r>
          </w:p>
        </w:tc>
        <w:tc>
          <w:tcPr>
            <w:tcW w:w="1871" w:type="dxa"/>
            <w:gridSpan w:val="2"/>
          </w:tcPr>
          <w:p w:rsidR="005E1929" w:rsidRPr="00233A86" w:rsidRDefault="005E1929" w:rsidP="000268EA">
            <w:pPr>
              <w:pStyle w:val="TableParagraph"/>
              <w:spacing w:line="240" w:lineRule="atLeast"/>
              <w:ind w:left="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Метод</w:t>
            </w:r>
            <w:r w:rsidRPr="00233A86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спутниковых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геодезических измерений (определений)</w:t>
            </w:r>
          </w:p>
        </w:tc>
        <w:tc>
          <w:tcPr>
            <w:tcW w:w="1758" w:type="dxa"/>
            <w:gridSpan w:val="2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98"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4"/>
                <w:sz w:val="24"/>
                <w:szCs w:val="24"/>
              </w:rPr>
              <w:t>0.10</w:t>
            </w:r>
          </w:p>
        </w:tc>
        <w:tc>
          <w:tcPr>
            <w:tcW w:w="1276" w:type="dxa"/>
            <w:gridSpan w:val="2"/>
            <w:vAlign w:val="center"/>
          </w:tcPr>
          <w:p w:rsidR="005E1929" w:rsidRPr="00233A86" w:rsidRDefault="005E1929" w:rsidP="00233A8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Закрепление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5E1929" w:rsidRPr="00233A86" w:rsidTr="00233A86">
        <w:trPr>
          <w:trHeight w:val="971"/>
        </w:trPr>
        <w:tc>
          <w:tcPr>
            <w:tcW w:w="2041" w:type="dxa"/>
            <w:gridSpan w:val="2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964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218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699296.46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217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44103.49</w:t>
            </w:r>
          </w:p>
        </w:tc>
        <w:tc>
          <w:tcPr>
            <w:tcW w:w="1871" w:type="dxa"/>
            <w:gridSpan w:val="2"/>
          </w:tcPr>
          <w:p w:rsidR="005E1929" w:rsidRPr="00233A86" w:rsidRDefault="005E1929" w:rsidP="000268EA">
            <w:pPr>
              <w:pStyle w:val="TableParagraph"/>
              <w:spacing w:line="240" w:lineRule="atLeast"/>
              <w:ind w:left="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Метод</w:t>
            </w:r>
            <w:r w:rsidRPr="00233A86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спутниковых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геодезических измерений (определений)</w:t>
            </w:r>
          </w:p>
        </w:tc>
        <w:tc>
          <w:tcPr>
            <w:tcW w:w="1758" w:type="dxa"/>
            <w:gridSpan w:val="2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98"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4"/>
                <w:sz w:val="24"/>
                <w:szCs w:val="24"/>
              </w:rPr>
              <w:t>0.10</w:t>
            </w:r>
          </w:p>
        </w:tc>
        <w:tc>
          <w:tcPr>
            <w:tcW w:w="1276" w:type="dxa"/>
            <w:gridSpan w:val="2"/>
            <w:vAlign w:val="center"/>
          </w:tcPr>
          <w:p w:rsidR="005E1929" w:rsidRPr="00233A86" w:rsidRDefault="005E1929" w:rsidP="00233A8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Закрепление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5E1929" w:rsidRPr="00233A86" w:rsidTr="00233A86">
        <w:trPr>
          <w:trHeight w:val="971"/>
        </w:trPr>
        <w:tc>
          <w:tcPr>
            <w:tcW w:w="2041" w:type="dxa"/>
            <w:gridSpan w:val="2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964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218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699292.47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217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44103.70</w:t>
            </w:r>
          </w:p>
        </w:tc>
        <w:tc>
          <w:tcPr>
            <w:tcW w:w="1871" w:type="dxa"/>
            <w:gridSpan w:val="2"/>
          </w:tcPr>
          <w:p w:rsidR="005E1929" w:rsidRPr="00233A86" w:rsidRDefault="005E1929" w:rsidP="000268EA">
            <w:pPr>
              <w:pStyle w:val="TableParagraph"/>
              <w:spacing w:line="240" w:lineRule="atLeast"/>
              <w:ind w:left="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Метод</w:t>
            </w:r>
            <w:r w:rsidRPr="00233A86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спутниковых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геодезических измерений (определений)</w:t>
            </w:r>
          </w:p>
        </w:tc>
        <w:tc>
          <w:tcPr>
            <w:tcW w:w="1758" w:type="dxa"/>
            <w:gridSpan w:val="2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98"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4"/>
                <w:sz w:val="24"/>
                <w:szCs w:val="24"/>
              </w:rPr>
              <w:t>0.10</w:t>
            </w:r>
          </w:p>
        </w:tc>
        <w:tc>
          <w:tcPr>
            <w:tcW w:w="1276" w:type="dxa"/>
            <w:gridSpan w:val="2"/>
            <w:vAlign w:val="center"/>
          </w:tcPr>
          <w:p w:rsidR="005E1929" w:rsidRPr="00233A86" w:rsidRDefault="005E1929" w:rsidP="00233A8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Закрепление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5E1929" w:rsidRPr="00233A86" w:rsidTr="00233A86">
        <w:trPr>
          <w:trHeight w:val="971"/>
        </w:trPr>
        <w:tc>
          <w:tcPr>
            <w:tcW w:w="2041" w:type="dxa"/>
            <w:gridSpan w:val="2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964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218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699292.25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217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44099.71</w:t>
            </w:r>
          </w:p>
        </w:tc>
        <w:tc>
          <w:tcPr>
            <w:tcW w:w="1871" w:type="dxa"/>
            <w:gridSpan w:val="2"/>
          </w:tcPr>
          <w:p w:rsidR="005E1929" w:rsidRPr="00233A86" w:rsidRDefault="005E1929" w:rsidP="000268EA">
            <w:pPr>
              <w:pStyle w:val="TableParagraph"/>
              <w:spacing w:line="240" w:lineRule="atLeast"/>
              <w:ind w:left="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Метод</w:t>
            </w:r>
            <w:r w:rsidRPr="00233A86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спутниковых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геодезических измерений (определений)</w:t>
            </w:r>
          </w:p>
        </w:tc>
        <w:tc>
          <w:tcPr>
            <w:tcW w:w="1758" w:type="dxa"/>
            <w:gridSpan w:val="2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98"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4"/>
                <w:sz w:val="24"/>
                <w:szCs w:val="24"/>
              </w:rPr>
              <w:t>0.10</w:t>
            </w:r>
          </w:p>
        </w:tc>
        <w:tc>
          <w:tcPr>
            <w:tcW w:w="1276" w:type="dxa"/>
            <w:gridSpan w:val="2"/>
            <w:vAlign w:val="center"/>
          </w:tcPr>
          <w:p w:rsidR="005E1929" w:rsidRPr="00233A86" w:rsidRDefault="005E1929" w:rsidP="00233A8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Закрепление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5E1929" w:rsidRPr="00233A86" w:rsidTr="00233A86">
        <w:trPr>
          <w:trHeight w:val="971"/>
        </w:trPr>
        <w:tc>
          <w:tcPr>
            <w:tcW w:w="2041" w:type="dxa"/>
            <w:gridSpan w:val="2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964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218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699296.24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217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44099.49</w:t>
            </w:r>
          </w:p>
        </w:tc>
        <w:tc>
          <w:tcPr>
            <w:tcW w:w="1871" w:type="dxa"/>
            <w:gridSpan w:val="2"/>
          </w:tcPr>
          <w:p w:rsidR="005E1929" w:rsidRPr="00233A86" w:rsidRDefault="005E1929" w:rsidP="000268EA">
            <w:pPr>
              <w:pStyle w:val="TableParagraph"/>
              <w:spacing w:line="240" w:lineRule="atLeast"/>
              <w:ind w:left="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Метод</w:t>
            </w:r>
            <w:r w:rsidRPr="00233A86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спутниковых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геодезических измерений (определений)</w:t>
            </w:r>
          </w:p>
        </w:tc>
        <w:tc>
          <w:tcPr>
            <w:tcW w:w="1758" w:type="dxa"/>
            <w:gridSpan w:val="2"/>
          </w:tcPr>
          <w:p w:rsidR="005E1929" w:rsidRPr="00233A86" w:rsidRDefault="005E1929" w:rsidP="000268EA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98"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pacing w:val="-4"/>
                <w:sz w:val="24"/>
                <w:szCs w:val="24"/>
              </w:rPr>
              <w:t>0.10</w:t>
            </w:r>
          </w:p>
        </w:tc>
        <w:tc>
          <w:tcPr>
            <w:tcW w:w="1276" w:type="dxa"/>
            <w:gridSpan w:val="2"/>
            <w:vAlign w:val="center"/>
          </w:tcPr>
          <w:p w:rsidR="005E1929" w:rsidRPr="00233A86" w:rsidRDefault="005E1929" w:rsidP="00233A8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Закрепление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5E1929" w:rsidRPr="00233A86" w:rsidTr="00233A86">
        <w:trPr>
          <w:trHeight w:val="325"/>
        </w:trPr>
        <w:tc>
          <w:tcPr>
            <w:tcW w:w="9668" w:type="dxa"/>
            <w:gridSpan w:val="14"/>
          </w:tcPr>
          <w:p w:rsidR="005E1929" w:rsidRPr="00233A86" w:rsidRDefault="005E1929" w:rsidP="000268EA">
            <w:pPr>
              <w:pStyle w:val="TableParagraph"/>
              <w:spacing w:before="42"/>
              <w:ind w:left="7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3.</w:t>
            </w:r>
            <w:r w:rsidRPr="00233A86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r w:rsidRPr="00233A86">
              <w:rPr>
                <w:rFonts w:ascii="Arial" w:hAnsi="Arial" w:cs="Arial"/>
                <w:spacing w:val="52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233A86">
              <w:rPr>
                <w:rFonts w:ascii="Arial" w:hAnsi="Arial" w:cs="Arial"/>
                <w:spacing w:val="5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характерных</w:t>
            </w:r>
            <w:r w:rsidRPr="00233A86">
              <w:rPr>
                <w:rFonts w:ascii="Arial" w:hAnsi="Arial" w:cs="Arial"/>
                <w:spacing w:val="52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точках</w:t>
            </w:r>
            <w:r w:rsidRPr="00233A86">
              <w:rPr>
                <w:rFonts w:ascii="Arial" w:hAnsi="Arial" w:cs="Arial"/>
                <w:spacing w:val="52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части</w:t>
            </w:r>
            <w:r w:rsidRPr="00233A86">
              <w:rPr>
                <w:rFonts w:ascii="Arial" w:hAnsi="Arial" w:cs="Arial"/>
                <w:spacing w:val="5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(частей)</w:t>
            </w:r>
            <w:r w:rsidRPr="00233A86">
              <w:rPr>
                <w:rFonts w:ascii="Arial" w:hAnsi="Arial" w:cs="Arial"/>
                <w:spacing w:val="52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границы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объекта</w:t>
            </w:r>
          </w:p>
        </w:tc>
      </w:tr>
      <w:tr w:rsidR="005E1929" w:rsidRPr="00233A86" w:rsidTr="00233A86">
        <w:trPr>
          <w:trHeight w:val="778"/>
        </w:trPr>
        <w:tc>
          <w:tcPr>
            <w:tcW w:w="2041" w:type="dxa"/>
            <w:gridSpan w:val="2"/>
            <w:vMerge w:val="restart"/>
          </w:tcPr>
          <w:p w:rsidR="005E1929" w:rsidRPr="00233A86" w:rsidRDefault="005E1929" w:rsidP="000268E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spacing w:before="170"/>
              <w:ind w:left="89" w:right="80" w:hanging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Обозначение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характерных</w:t>
            </w:r>
            <w:r w:rsidRPr="00233A86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точек части границы</w:t>
            </w:r>
          </w:p>
        </w:tc>
        <w:tc>
          <w:tcPr>
            <w:tcW w:w="2722" w:type="dxa"/>
            <w:gridSpan w:val="6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63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Координаты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</w:rPr>
              <w:t>,</w:t>
            </w:r>
            <w:r w:rsidRPr="00233A86">
              <w:rPr>
                <w:rFonts w:ascii="Arial" w:hAnsi="Arial" w:cs="Arial"/>
                <w:spacing w:val="-10"/>
                <w:sz w:val="24"/>
                <w:szCs w:val="24"/>
              </w:rPr>
              <w:t xml:space="preserve"> м</w:t>
            </w:r>
          </w:p>
        </w:tc>
        <w:tc>
          <w:tcPr>
            <w:tcW w:w="1871" w:type="dxa"/>
            <w:gridSpan w:val="2"/>
            <w:vMerge w:val="restart"/>
          </w:tcPr>
          <w:p w:rsidR="005E1929" w:rsidRPr="00233A86" w:rsidRDefault="005E1929" w:rsidP="000268EA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Метод</w:t>
            </w:r>
            <w:r w:rsidRPr="00233A86">
              <w:rPr>
                <w:rFonts w:ascii="Arial" w:hAnsi="Arial" w:cs="Arial"/>
                <w:spacing w:val="80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определения координат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характерной</w:t>
            </w:r>
            <w:r w:rsidRPr="00233A86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точки</w:t>
            </w:r>
          </w:p>
        </w:tc>
        <w:tc>
          <w:tcPr>
            <w:tcW w:w="1758" w:type="dxa"/>
            <w:gridSpan w:val="2"/>
            <w:vMerge w:val="restart"/>
          </w:tcPr>
          <w:p w:rsidR="005E1929" w:rsidRPr="00233A86" w:rsidRDefault="005E1929" w:rsidP="000268EA">
            <w:pPr>
              <w:pStyle w:val="TableParagraph"/>
              <w:spacing w:before="61"/>
              <w:ind w:left="107" w:right="94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Средняя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квадратическая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погрешность положения характерной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точки (М</w:t>
            </w:r>
            <w:proofErr w:type="gramStart"/>
            <w:r w:rsidRPr="00233A86">
              <w:rPr>
                <w:rFonts w:ascii="Arial" w:hAnsi="Arial" w:cs="Arial"/>
                <w:sz w:val="24"/>
                <w:szCs w:val="24"/>
              </w:rPr>
              <w:t>t</w:t>
            </w:r>
            <w:proofErr w:type="gramEnd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), м</w:t>
            </w:r>
          </w:p>
        </w:tc>
        <w:tc>
          <w:tcPr>
            <w:tcW w:w="1276" w:type="dxa"/>
            <w:gridSpan w:val="2"/>
            <w:vMerge w:val="restart"/>
          </w:tcPr>
          <w:p w:rsidR="005E1929" w:rsidRPr="00233A86" w:rsidRDefault="005E1929" w:rsidP="000268EA">
            <w:pPr>
              <w:pStyle w:val="TableParagraph"/>
              <w:spacing w:before="182"/>
              <w:ind w:left="177" w:right="159" w:hanging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Описание обозначения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точки на местности</w:t>
            </w:r>
            <w:r w:rsidRPr="00233A86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(при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lastRenderedPageBreak/>
              <w:t>наличии)</w:t>
            </w:r>
          </w:p>
        </w:tc>
      </w:tr>
      <w:tr w:rsidR="005E1929" w:rsidRPr="00233A86" w:rsidTr="00233A86">
        <w:trPr>
          <w:trHeight w:val="778"/>
        </w:trPr>
        <w:tc>
          <w:tcPr>
            <w:tcW w:w="2041" w:type="dxa"/>
            <w:gridSpan w:val="2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929" w:rsidRPr="00233A86" w:rsidTr="00233A86">
        <w:trPr>
          <w:trHeight w:val="325"/>
        </w:trPr>
        <w:tc>
          <w:tcPr>
            <w:tcW w:w="2041" w:type="dxa"/>
            <w:gridSpan w:val="2"/>
          </w:tcPr>
          <w:p w:rsidR="005E1929" w:rsidRPr="00233A86" w:rsidRDefault="005E1929" w:rsidP="000268EA">
            <w:pPr>
              <w:pStyle w:val="TableParagraph"/>
              <w:spacing w:before="38"/>
              <w:ind w:left="964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38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38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</w:tcPr>
          <w:p w:rsidR="005E1929" w:rsidRPr="00233A86" w:rsidRDefault="005E1929" w:rsidP="000268EA">
            <w:pPr>
              <w:pStyle w:val="TableParagraph"/>
              <w:spacing w:before="38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58" w:type="dxa"/>
            <w:gridSpan w:val="2"/>
          </w:tcPr>
          <w:p w:rsidR="005E1929" w:rsidRPr="00233A86" w:rsidRDefault="005E1929" w:rsidP="000268EA">
            <w:pPr>
              <w:pStyle w:val="TableParagraph"/>
              <w:spacing w:before="38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5E1929" w:rsidRPr="00233A86" w:rsidRDefault="005E1929" w:rsidP="000268EA">
            <w:pPr>
              <w:pStyle w:val="TableParagraph"/>
              <w:spacing w:before="38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E1929" w:rsidRPr="00233A86" w:rsidTr="00233A86">
        <w:trPr>
          <w:trHeight w:val="325"/>
        </w:trPr>
        <w:tc>
          <w:tcPr>
            <w:tcW w:w="2041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981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42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1" w:type="dxa"/>
            <w:gridSpan w:val="3"/>
          </w:tcPr>
          <w:p w:rsidR="005E1929" w:rsidRPr="00233A86" w:rsidRDefault="005E1929" w:rsidP="000268EA">
            <w:pPr>
              <w:pStyle w:val="TableParagraph"/>
              <w:spacing w:before="42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1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58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E1929" w:rsidRPr="00233A86" w:rsidTr="00233A86">
        <w:trPr>
          <w:trHeight w:val="554"/>
        </w:trPr>
        <w:tc>
          <w:tcPr>
            <w:tcW w:w="9668" w:type="dxa"/>
            <w:gridSpan w:val="14"/>
            <w:tcBorders>
              <w:bottom w:val="single" w:sz="4" w:space="0" w:color="000000"/>
            </w:tcBorders>
          </w:tcPr>
          <w:p w:rsidR="005E1929" w:rsidRPr="00233A86" w:rsidRDefault="005E1929" w:rsidP="00233A86">
            <w:pPr>
              <w:pStyle w:val="TableParagraph"/>
              <w:spacing w:before="126"/>
              <w:ind w:left="4140" w:right="3827" w:firstLine="4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Ра</w:t>
            </w:r>
            <w:r w:rsidR="00233A86">
              <w:rPr>
                <w:rFonts w:ascii="Arial" w:hAnsi="Arial" w:cs="Arial"/>
                <w:sz w:val="24"/>
                <w:szCs w:val="24"/>
                <w:lang w:val="ru-RU"/>
              </w:rPr>
              <w:t>здел</w:t>
            </w:r>
            <w:proofErr w:type="spellEnd"/>
            <w:r w:rsidRPr="00233A86">
              <w:rPr>
                <w:rFonts w:ascii="Arial" w:hAnsi="Arial" w:cs="Arial"/>
                <w:spacing w:val="21"/>
                <w:w w:val="105"/>
                <w:sz w:val="24"/>
                <w:szCs w:val="24"/>
              </w:rPr>
              <w:t xml:space="preserve"> </w:t>
            </w:r>
            <w:r w:rsidRPr="00233A86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3</w:t>
            </w:r>
          </w:p>
        </w:tc>
      </w:tr>
      <w:tr w:rsidR="005E1929" w:rsidRPr="00233A86" w:rsidTr="00233A86">
        <w:trPr>
          <w:trHeight w:val="554"/>
        </w:trPr>
        <w:tc>
          <w:tcPr>
            <w:tcW w:w="9668" w:type="dxa"/>
            <w:gridSpan w:val="14"/>
            <w:tcBorders>
              <w:top w:val="single" w:sz="4" w:space="0" w:color="000000"/>
            </w:tcBorders>
          </w:tcPr>
          <w:p w:rsidR="005E1929" w:rsidRPr="00233A86" w:rsidRDefault="005E1929" w:rsidP="000268EA">
            <w:pPr>
              <w:pStyle w:val="TableParagraph"/>
              <w:spacing w:before="103"/>
              <w:ind w:left="747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3" w:name="Сведения_о_местоположении_измененных_(ут"/>
            <w:bookmarkEnd w:id="3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r w:rsidRPr="00233A86">
              <w:rPr>
                <w:rFonts w:ascii="Arial" w:hAnsi="Arial" w:cs="Arial"/>
                <w:spacing w:val="30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233A86">
              <w:rPr>
                <w:rFonts w:ascii="Arial" w:hAnsi="Arial" w:cs="Arial"/>
                <w:spacing w:val="32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местоположении</w:t>
            </w:r>
            <w:r w:rsidRPr="00233A86">
              <w:rPr>
                <w:rFonts w:ascii="Arial" w:hAnsi="Arial" w:cs="Arial"/>
                <w:spacing w:val="3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измененных</w:t>
            </w:r>
            <w:r w:rsidRPr="00233A86">
              <w:rPr>
                <w:rFonts w:ascii="Arial" w:hAnsi="Arial" w:cs="Arial"/>
                <w:spacing w:val="3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(уточненных)</w:t>
            </w:r>
            <w:r w:rsidRPr="00233A86">
              <w:rPr>
                <w:rFonts w:ascii="Arial" w:hAnsi="Arial" w:cs="Arial"/>
                <w:spacing w:val="32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границ</w:t>
            </w:r>
            <w:r w:rsidRPr="00233A86">
              <w:rPr>
                <w:rFonts w:ascii="Arial" w:hAnsi="Arial" w:cs="Arial"/>
                <w:spacing w:val="30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объекта</w:t>
            </w:r>
          </w:p>
        </w:tc>
      </w:tr>
      <w:tr w:rsidR="005E1929" w:rsidRPr="00233A86" w:rsidTr="00233A86">
        <w:trPr>
          <w:trHeight w:val="438"/>
        </w:trPr>
        <w:tc>
          <w:tcPr>
            <w:tcW w:w="2109" w:type="dxa"/>
            <w:gridSpan w:val="3"/>
            <w:tcBorders>
              <w:right w:val="nil"/>
            </w:tcBorders>
          </w:tcPr>
          <w:p w:rsidR="005E1929" w:rsidRPr="00233A86" w:rsidRDefault="005E1929" w:rsidP="000268EA">
            <w:pPr>
              <w:pStyle w:val="TableParagraph"/>
              <w:spacing w:before="98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Система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координат</w:t>
            </w:r>
            <w:proofErr w:type="spellEnd"/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5E1929" w:rsidRPr="00233A86" w:rsidRDefault="005E1929" w:rsidP="000268EA">
            <w:pPr>
              <w:pStyle w:val="TableParagraph"/>
              <w:spacing w:before="98"/>
              <w:ind w:left="86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  <w:tcBorders>
              <w:left w:val="nil"/>
              <w:right w:val="nil"/>
            </w:tcBorders>
          </w:tcPr>
          <w:p w:rsidR="005E1929" w:rsidRPr="00233A86" w:rsidRDefault="005E1929" w:rsidP="000268E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5E1929" w:rsidRPr="00233A86" w:rsidRDefault="005E1929" w:rsidP="000268E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</w:tcPr>
          <w:p w:rsidR="005E1929" w:rsidRPr="00233A86" w:rsidRDefault="005E1929" w:rsidP="000268E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nil"/>
              <w:right w:val="nil"/>
            </w:tcBorders>
          </w:tcPr>
          <w:p w:rsidR="005E1929" w:rsidRPr="00233A86" w:rsidRDefault="005E1929" w:rsidP="000268E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:rsidR="005E1929" w:rsidRPr="00233A86" w:rsidRDefault="005E1929" w:rsidP="000268E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5E1929" w:rsidRPr="00233A86" w:rsidRDefault="005E1929" w:rsidP="000268E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929" w:rsidRPr="00233A86" w:rsidTr="00233A86">
        <w:trPr>
          <w:trHeight w:val="324"/>
        </w:trPr>
        <w:tc>
          <w:tcPr>
            <w:tcW w:w="9668" w:type="dxa"/>
            <w:gridSpan w:val="14"/>
          </w:tcPr>
          <w:p w:rsidR="005E1929" w:rsidRPr="00233A86" w:rsidRDefault="005E1929" w:rsidP="000268EA">
            <w:pPr>
              <w:pStyle w:val="TableParagraph"/>
              <w:spacing w:before="42"/>
              <w:ind w:left="7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характерных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точках</w:t>
            </w:r>
            <w:r w:rsidRPr="00233A8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границ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объекта</w:t>
            </w:r>
          </w:p>
        </w:tc>
      </w:tr>
      <w:tr w:rsidR="005E1929" w:rsidRPr="00233A86" w:rsidTr="00233A86">
        <w:trPr>
          <w:trHeight w:val="778"/>
        </w:trPr>
        <w:tc>
          <w:tcPr>
            <w:tcW w:w="1417" w:type="dxa"/>
            <w:vMerge w:val="restart"/>
          </w:tcPr>
          <w:p w:rsidR="005E1929" w:rsidRPr="00233A86" w:rsidRDefault="005E1929" w:rsidP="000268EA">
            <w:pPr>
              <w:pStyle w:val="TableParagraph"/>
              <w:spacing w:before="171"/>
              <w:ind w:left="66" w:right="57" w:firstLine="2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Обозначение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характерных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точек</w:t>
            </w:r>
            <w:proofErr w:type="spellEnd"/>
            <w:r w:rsidRPr="00233A8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границ</w:t>
            </w:r>
            <w:proofErr w:type="spellEnd"/>
          </w:p>
        </w:tc>
        <w:tc>
          <w:tcPr>
            <w:tcW w:w="2153" w:type="dxa"/>
            <w:gridSpan w:val="5"/>
          </w:tcPr>
          <w:p w:rsidR="005E1929" w:rsidRPr="00233A86" w:rsidRDefault="005E1929" w:rsidP="000268EA">
            <w:pPr>
              <w:pStyle w:val="TableParagraph"/>
              <w:spacing w:before="148"/>
              <w:ind w:left="367" w:hanging="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Существующие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координаты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</w:rPr>
              <w:t>,</w:t>
            </w:r>
            <w:r w:rsidRPr="00233A86">
              <w:rPr>
                <w:rFonts w:ascii="Arial" w:hAnsi="Arial" w:cs="Arial"/>
                <w:spacing w:val="-10"/>
                <w:sz w:val="24"/>
                <w:szCs w:val="24"/>
              </w:rPr>
              <w:t xml:space="preserve"> м</w:t>
            </w:r>
          </w:p>
        </w:tc>
        <w:tc>
          <w:tcPr>
            <w:tcW w:w="2097" w:type="dxa"/>
            <w:gridSpan w:val="3"/>
          </w:tcPr>
          <w:p w:rsidR="005E1929" w:rsidRPr="00233A86" w:rsidRDefault="005E1929" w:rsidP="00233A86">
            <w:pPr>
              <w:pStyle w:val="TableParagraph"/>
              <w:spacing w:before="27"/>
              <w:ind w:right="320" w:firstLine="1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Измененные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уточненные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координаты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</w:rPr>
              <w:t>,</w:t>
            </w:r>
            <w:r w:rsidRPr="00233A86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1530" w:type="dxa"/>
            <w:gridSpan w:val="2"/>
            <w:vMerge w:val="restart"/>
          </w:tcPr>
          <w:p w:rsidR="005E1929" w:rsidRPr="00233A86" w:rsidRDefault="005E1929" w:rsidP="000268EA">
            <w:pPr>
              <w:pStyle w:val="TableParagraph"/>
              <w:spacing w:before="182"/>
              <w:ind w:left="159" w:right="137" w:hanging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gridSpan w:val="2"/>
            <w:vMerge w:val="restart"/>
          </w:tcPr>
          <w:p w:rsidR="005E1929" w:rsidRPr="00233A86" w:rsidRDefault="005E1929" w:rsidP="000268EA">
            <w:pPr>
              <w:pStyle w:val="TableParagraph"/>
              <w:spacing w:before="61"/>
              <w:ind w:left="83" w:right="6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Средняя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квадратическая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погрешность положения характерной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точки (М</w:t>
            </w:r>
            <w:proofErr w:type="gramStart"/>
            <w:r w:rsidRPr="00233A86">
              <w:rPr>
                <w:rFonts w:ascii="Arial" w:hAnsi="Arial" w:cs="Arial"/>
                <w:sz w:val="24"/>
                <w:szCs w:val="24"/>
              </w:rPr>
              <w:t>t</w:t>
            </w:r>
            <w:proofErr w:type="gramEnd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), м</w:t>
            </w:r>
          </w:p>
        </w:tc>
        <w:tc>
          <w:tcPr>
            <w:tcW w:w="771" w:type="dxa"/>
            <w:vMerge w:val="restart"/>
          </w:tcPr>
          <w:p w:rsidR="005E1929" w:rsidRPr="00233A86" w:rsidRDefault="005E1929" w:rsidP="000268EA">
            <w:pPr>
              <w:pStyle w:val="TableParagraph"/>
              <w:spacing w:before="61"/>
              <w:ind w:left="60" w:right="29" w:hanging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Описание обозначения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точки на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местности </w:t>
            </w:r>
            <w:r w:rsidRPr="00233A86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(при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наличии)</w:t>
            </w:r>
          </w:p>
        </w:tc>
      </w:tr>
      <w:tr w:rsidR="005E1929" w:rsidRPr="00233A86" w:rsidTr="00233A86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76" w:type="dxa"/>
            <w:gridSpan w:val="3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77" w:type="dxa"/>
            <w:gridSpan w:val="2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077" w:type="dxa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530" w:type="dxa"/>
            <w:gridSpan w:val="2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929" w:rsidRPr="00233A86" w:rsidTr="00233A86">
        <w:trPr>
          <w:trHeight w:val="325"/>
        </w:trPr>
        <w:tc>
          <w:tcPr>
            <w:tcW w:w="1417" w:type="dxa"/>
          </w:tcPr>
          <w:p w:rsidR="005E1929" w:rsidRPr="00233A86" w:rsidRDefault="005E1929" w:rsidP="000268EA">
            <w:pPr>
              <w:pStyle w:val="TableParagraph"/>
              <w:spacing w:before="42"/>
              <w:ind w:left="652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5E1929" w:rsidRPr="00233A86" w:rsidRDefault="005E1929" w:rsidP="000268EA">
            <w:pPr>
              <w:pStyle w:val="TableParagraph"/>
              <w:spacing w:before="42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7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5E1929" w:rsidRPr="00233A86" w:rsidRDefault="005E1929" w:rsidP="000268EA">
            <w:pPr>
              <w:pStyle w:val="TableParagraph"/>
              <w:spacing w:before="42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20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30" w:type="dxa"/>
            <w:gridSpan w:val="2"/>
          </w:tcPr>
          <w:p w:rsidR="005E1929" w:rsidRPr="00233A86" w:rsidRDefault="005E1929" w:rsidP="000268EA">
            <w:pPr>
              <w:pStyle w:val="TableParagraph"/>
              <w:spacing w:before="38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0" w:type="dxa"/>
            <w:gridSpan w:val="2"/>
          </w:tcPr>
          <w:p w:rsidR="005E1929" w:rsidRPr="00233A86" w:rsidRDefault="005E1929" w:rsidP="000268EA">
            <w:pPr>
              <w:pStyle w:val="TableParagraph"/>
              <w:spacing w:before="38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71" w:type="dxa"/>
          </w:tcPr>
          <w:p w:rsidR="005E1929" w:rsidRPr="00233A86" w:rsidRDefault="005E1929" w:rsidP="000268EA">
            <w:pPr>
              <w:pStyle w:val="TableParagraph"/>
              <w:spacing w:before="38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E1929" w:rsidRPr="00233A86" w:rsidTr="00233A86">
        <w:trPr>
          <w:trHeight w:val="325"/>
        </w:trPr>
        <w:tc>
          <w:tcPr>
            <w:tcW w:w="1417" w:type="dxa"/>
          </w:tcPr>
          <w:p w:rsidR="005E1929" w:rsidRPr="00233A86" w:rsidRDefault="005E1929" w:rsidP="000268EA">
            <w:pPr>
              <w:pStyle w:val="TableParagraph"/>
              <w:spacing w:before="42"/>
              <w:ind w:left="669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gridSpan w:val="3"/>
          </w:tcPr>
          <w:p w:rsidR="005E1929" w:rsidRPr="00233A86" w:rsidRDefault="005E1929" w:rsidP="000268EA">
            <w:pPr>
              <w:pStyle w:val="TableParagraph"/>
              <w:spacing w:before="42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5E1929" w:rsidRPr="00233A86" w:rsidRDefault="005E1929" w:rsidP="000268EA">
            <w:pPr>
              <w:pStyle w:val="TableParagraph"/>
              <w:spacing w:before="42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5E1929" w:rsidRPr="00233A86" w:rsidRDefault="005E1929" w:rsidP="000268E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929" w:rsidRPr="00233A86" w:rsidTr="00233A86">
        <w:trPr>
          <w:trHeight w:val="325"/>
        </w:trPr>
        <w:tc>
          <w:tcPr>
            <w:tcW w:w="9668" w:type="dxa"/>
            <w:gridSpan w:val="14"/>
          </w:tcPr>
          <w:p w:rsidR="005E1929" w:rsidRPr="00233A86" w:rsidRDefault="005E1929" w:rsidP="000268EA">
            <w:pPr>
              <w:pStyle w:val="TableParagraph"/>
              <w:spacing w:before="42"/>
              <w:ind w:left="7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3.</w:t>
            </w:r>
            <w:r w:rsidRPr="00233A86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r w:rsidRPr="00233A86">
              <w:rPr>
                <w:rFonts w:ascii="Arial" w:hAnsi="Arial" w:cs="Arial"/>
                <w:spacing w:val="52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233A86">
              <w:rPr>
                <w:rFonts w:ascii="Arial" w:hAnsi="Arial" w:cs="Arial"/>
                <w:spacing w:val="5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характерных</w:t>
            </w:r>
            <w:r w:rsidRPr="00233A86">
              <w:rPr>
                <w:rFonts w:ascii="Arial" w:hAnsi="Arial" w:cs="Arial"/>
                <w:spacing w:val="52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точках</w:t>
            </w:r>
            <w:r w:rsidRPr="00233A86">
              <w:rPr>
                <w:rFonts w:ascii="Arial" w:hAnsi="Arial" w:cs="Arial"/>
                <w:spacing w:val="52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части</w:t>
            </w:r>
            <w:r w:rsidRPr="00233A86">
              <w:rPr>
                <w:rFonts w:ascii="Arial" w:hAnsi="Arial" w:cs="Arial"/>
                <w:spacing w:val="51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(частей)</w:t>
            </w:r>
            <w:r w:rsidRPr="00233A86">
              <w:rPr>
                <w:rFonts w:ascii="Arial" w:hAnsi="Arial" w:cs="Arial"/>
                <w:spacing w:val="52"/>
                <w:sz w:val="24"/>
                <w:szCs w:val="24"/>
                <w:lang w:val="ru-RU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границы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объекта</w:t>
            </w:r>
          </w:p>
        </w:tc>
      </w:tr>
      <w:tr w:rsidR="005E1929" w:rsidRPr="00233A86" w:rsidTr="00233A86">
        <w:trPr>
          <w:trHeight w:val="778"/>
        </w:trPr>
        <w:tc>
          <w:tcPr>
            <w:tcW w:w="1417" w:type="dxa"/>
            <w:vMerge w:val="restart"/>
          </w:tcPr>
          <w:p w:rsidR="005E1929" w:rsidRPr="00233A86" w:rsidRDefault="005E1929" w:rsidP="000268EA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75" w:right="65" w:hanging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Обозначение характерных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точек части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границы</w:t>
            </w:r>
          </w:p>
        </w:tc>
        <w:tc>
          <w:tcPr>
            <w:tcW w:w="2153" w:type="dxa"/>
            <w:gridSpan w:val="5"/>
          </w:tcPr>
          <w:p w:rsidR="005E1929" w:rsidRPr="00233A86" w:rsidRDefault="005E1929" w:rsidP="000268EA">
            <w:pPr>
              <w:pStyle w:val="TableParagraph"/>
              <w:spacing w:before="148"/>
              <w:ind w:left="367" w:hanging="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Существующие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координаты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</w:rPr>
              <w:t>,</w:t>
            </w:r>
            <w:r w:rsidRPr="00233A86">
              <w:rPr>
                <w:rFonts w:ascii="Arial" w:hAnsi="Arial" w:cs="Arial"/>
                <w:spacing w:val="-10"/>
                <w:sz w:val="24"/>
                <w:szCs w:val="24"/>
              </w:rPr>
              <w:t xml:space="preserve"> м</w:t>
            </w:r>
          </w:p>
        </w:tc>
        <w:tc>
          <w:tcPr>
            <w:tcW w:w="2097" w:type="dxa"/>
            <w:gridSpan w:val="3"/>
          </w:tcPr>
          <w:p w:rsidR="005E1929" w:rsidRPr="00233A86" w:rsidRDefault="005E1929" w:rsidP="00233A86">
            <w:pPr>
              <w:pStyle w:val="TableParagraph"/>
              <w:spacing w:before="27"/>
              <w:ind w:right="3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Измененные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>уточненные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33A86">
              <w:rPr>
                <w:rFonts w:ascii="Arial" w:hAnsi="Arial" w:cs="Arial"/>
                <w:sz w:val="24"/>
                <w:szCs w:val="24"/>
              </w:rPr>
              <w:t>координаты</w:t>
            </w:r>
            <w:proofErr w:type="spellEnd"/>
            <w:r w:rsidRPr="00233A86">
              <w:rPr>
                <w:rFonts w:ascii="Arial" w:hAnsi="Arial" w:cs="Arial"/>
                <w:sz w:val="24"/>
                <w:szCs w:val="24"/>
              </w:rPr>
              <w:t>,</w:t>
            </w:r>
            <w:r w:rsidRPr="00233A86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233A86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1530" w:type="dxa"/>
            <w:gridSpan w:val="2"/>
            <w:vMerge w:val="restart"/>
          </w:tcPr>
          <w:p w:rsidR="005E1929" w:rsidRPr="00233A86" w:rsidRDefault="005E1929" w:rsidP="000268EA">
            <w:pPr>
              <w:pStyle w:val="TableParagraph"/>
              <w:spacing w:before="182"/>
              <w:ind w:left="159" w:right="137" w:hanging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1700" w:type="dxa"/>
            <w:gridSpan w:val="2"/>
            <w:vMerge w:val="restart"/>
          </w:tcPr>
          <w:p w:rsidR="005E1929" w:rsidRPr="00233A86" w:rsidRDefault="005E1929" w:rsidP="00233A86">
            <w:pPr>
              <w:pStyle w:val="TableParagraph"/>
              <w:spacing w:before="61"/>
              <w:ind w:right="6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Средняя </w:t>
            </w:r>
            <w:proofErr w:type="spellStart"/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квадратическая</w:t>
            </w:r>
            <w:proofErr w:type="spellEnd"/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погрешность положения характерной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точки (М</w:t>
            </w:r>
            <w:proofErr w:type="gramStart"/>
            <w:r w:rsidRPr="00233A86">
              <w:rPr>
                <w:rFonts w:ascii="Arial" w:hAnsi="Arial" w:cs="Arial"/>
                <w:sz w:val="24"/>
                <w:szCs w:val="24"/>
              </w:rPr>
              <w:t>t</w:t>
            </w:r>
            <w:proofErr w:type="gramEnd"/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>), м</w:t>
            </w:r>
          </w:p>
        </w:tc>
        <w:tc>
          <w:tcPr>
            <w:tcW w:w="771" w:type="dxa"/>
            <w:vMerge w:val="restart"/>
          </w:tcPr>
          <w:p w:rsidR="005E1929" w:rsidRPr="00233A86" w:rsidRDefault="005E1929" w:rsidP="000268EA">
            <w:pPr>
              <w:pStyle w:val="TableParagraph"/>
              <w:spacing w:before="61"/>
              <w:ind w:left="60" w:right="29" w:hanging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Описание обозначения </w:t>
            </w:r>
            <w:r w:rsidRPr="00233A86">
              <w:rPr>
                <w:rFonts w:ascii="Arial" w:hAnsi="Arial" w:cs="Arial"/>
                <w:sz w:val="24"/>
                <w:szCs w:val="24"/>
                <w:lang w:val="ru-RU"/>
              </w:rPr>
              <w:t xml:space="preserve">точки на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местности </w:t>
            </w:r>
            <w:r w:rsidRPr="00233A86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(при </w:t>
            </w:r>
            <w:r w:rsidRPr="00233A8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наличии)</w:t>
            </w:r>
          </w:p>
        </w:tc>
      </w:tr>
      <w:tr w:rsidR="005E1929" w:rsidRPr="00233A86" w:rsidTr="00233A86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76" w:type="dxa"/>
            <w:gridSpan w:val="3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E1929" w:rsidRPr="00233A86" w:rsidRDefault="005E1929" w:rsidP="000268EA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77" w:type="dxa"/>
            <w:gridSpan w:val="2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077" w:type="dxa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</w:tcPr>
          <w:p w:rsidR="005E1929" w:rsidRPr="00233A86" w:rsidRDefault="005E1929" w:rsidP="000268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5E1929" w:rsidRPr="00233A86" w:rsidRDefault="005E1929" w:rsidP="000268EA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530" w:type="dxa"/>
            <w:gridSpan w:val="2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nil"/>
            </w:tcBorders>
          </w:tcPr>
          <w:p w:rsidR="005E1929" w:rsidRPr="00233A86" w:rsidRDefault="005E1929" w:rsidP="000268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929" w:rsidRPr="00233A86" w:rsidTr="00233A86">
        <w:trPr>
          <w:trHeight w:val="325"/>
        </w:trPr>
        <w:tc>
          <w:tcPr>
            <w:tcW w:w="1417" w:type="dxa"/>
          </w:tcPr>
          <w:p w:rsidR="005E1929" w:rsidRPr="00233A86" w:rsidRDefault="005E1929" w:rsidP="000268EA">
            <w:pPr>
              <w:pStyle w:val="TableParagraph"/>
              <w:spacing w:before="42"/>
              <w:ind w:left="652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5E1929" w:rsidRPr="00233A86" w:rsidRDefault="005E1929" w:rsidP="000268EA">
            <w:pPr>
              <w:pStyle w:val="TableParagraph"/>
              <w:spacing w:before="42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7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5E1929" w:rsidRPr="00233A86" w:rsidRDefault="005E1929" w:rsidP="000268EA">
            <w:pPr>
              <w:pStyle w:val="TableParagraph"/>
              <w:spacing w:before="42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20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30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0" w:type="dxa"/>
            <w:gridSpan w:val="2"/>
            <w:tcBorders>
              <w:right w:val="nil"/>
            </w:tcBorders>
          </w:tcPr>
          <w:p w:rsidR="005E1929" w:rsidRPr="00233A86" w:rsidRDefault="005E1929" w:rsidP="000268EA">
            <w:pPr>
              <w:pStyle w:val="TableParagraph"/>
              <w:spacing w:before="42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left w:val="nil"/>
            </w:tcBorders>
          </w:tcPr>
          <w:p w:rsidR="005E1929" w:rsidRPr="00233A86" w:rsidRDefault="005E1929" w:rsidP="000268EA">
            <w:pPr>
              <w:pStyle w:val="TableParagraph"/>
              <w:spacing w:before="38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E1929" w:rsidRPr="00233A86" w:rsidTr="00233A86">
        <w:trPr>
          <w:trHeight w:val="325"/>
        </w:trPr>
        <w:tc>
          <w:tcPr>
            <w:tcW w:w="1417" w:type="dxa"/>
          </w:tcPr>
          <w:p w:rsidR="005E1929" w:rsidRPr="00233A86" w:rsidRDefault="005E1929" w:rsidP="000268EA">
            <w:pPr>
              <w:pStyle w:val="TableParagraph"/>
              <w:spacing w:before="42"/>
              <w:ind w:left="669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gridSpan w:val="3"/>
          </w:tcPr>
          <w:p w:rsidR="005E1929" w:rsidRPr="00233A86" w:rsidRDefault="005E1929" w:rsidP="000268EA">
            <w:pPr>
              <w:pStyle w:val="TableParagraph"/>
              <w:spacing w:before="42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5E1929" w:rsidRPr="00233A86" w:rsidRDefault="005E1929" w:rsidP="000268EA">
            <w:pPr>
              <w:pStyle w:val="TableParagraph"/>
              <w:spacing w:before="42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</w:tcPr>
          <w:p w:rsidR="005E1929" w:rsidRPr="00233A86" w:rsidRDefault="005E1929" w:rsidP="000268EA">
            <w:pPr>
              <w:pStyle w:val="TableParagraph"/>
              <w:spacing w:before="42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5E1929" w:rsidRPr="00233A86" w:rsidRDefault="005E1929" w:rsidP="000268E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1929" w:rsidRPr="00233A86" w:rsidRDefault="005E1929" w:rsidP="005E1929">
      <w:pPr>
        <w:rPr>
          <w:rFonts w:ascii="Arial" w:hAnsi="Arial" w:cs="Arial"/>
          <w:sz w:val="24"/>
          <w:szCs w:val="24"/>
        </w:rPr>
      </w:pPr>
    </w:p>
    <w:p w:rsidR="005E1929" w:rsidRPr="00233A86" w:rsidRDefault="005E1929" w:rsidP="005E1929">
      <w:pPr>
        <w:rPr>
          <w:rFonts w:ascii="Arial" w:hAnsi="Arial" w:cs="Arial"/>
          <w:sz w:val="24"/>
          <w:szCs w:val="24"/>
        </w:rPr>
      </w:pPr>
    </w:p>
    <w:p w:rsidR="005E1929" w:rsidRPr="00233A86" w:rsidRDefault="005E1929" w:rsidP="005E1929">
      <w:pPr>
        <w:rPr>
          <w:rFonts w:ascii="Arial" w:hAnsi="Arial" w:cs="Arial"/>
          <w:sz w:val="24"/>
          <w:szCs w:val="24"/>
        </w:rPr>
      </w:pPr>
    </w:p>
    <w:p w:rsidR="005E1929" w:rsidRPr="00233A86" w:rsidRDefault="005E1929" w:rsidP="005E1929">
      <w:pPr>
        <w:rPr>
          <w:rFonts w:ascii="Arial" w:hAnsi="Arial" w:cs="Arial"/>
          <w:sz w:val="24"/>
          <w:szCs w:val="24"/>
        </w:rPr>
      </w:pPr>
    </w:p>
    <w:p w:rsidR="005E1929" w:rsidRPr="00233A86" w:rsidRDefault="005E1929" w:rsidP="005E1929">
      <w:pPr>
        <w:rPr>
          <w:rFonts w:ascii="Arial" w:hAnsi="Arial" w:cs="Arial"/>
          <w:sz w:val="24"/>
          <w:szCs w:val="24"/>
        </w:rPr>
      </w:pPr>
    </w:p>
    <w:p w:rsidR="005E1929" w:rsidRPr="00233A86" w:rsidRDefault="005E1929" w:rsidP="005E1929">
      <w:pPr>
        <w:rPr>
          <w:rFonts w:ascii="Arial" w:hAnsi="Arial" w:cs="Arial"/>
          <w:sz w:val="24"/>
          <w:szCs w:val="24"/>
        </w:rPr>
      </w:pPr>
    </w:p>
    <w:p w:rsidR="00B42887" w:rsidRPr="00233A86" w:rsidRDefault="00E3038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B42887" w:rsidRPr="00233A86" w:rsidRDefault="00E3038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>к постановлению</w:t>
      </w:r>
    </w:p>
    <w:p w:rsidR="00B42887" w:rsidRPr="00233A86" w:rsidRDefault="00E3038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>администрации</w:t>
      </w:r>
    </w:p>
    <w:p w:rsidR="00B42887" w:rsidRPr="00233A86" w:rsidRDefault="00BF695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>округа</w:t>
      </w:r>
    </w:p>
    <w:p w:rsidR="00B42887" w:rsidRPr="00233A86" w:rsidRDefault="00E3038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 xml:space="preserve">от </w:t>
      </w:r>
      <w:r w:rsidR="00233A86">
        <w:rPr>
          <w:rFonts w:ascii="Arial" w:hAnsi="Arial" w:cs="Arial"/>
          <w:sz w:val="24"/>
          <w:szCs w:val="24"/>
        </w:rPr>
        <w:t>22.01.2026 № 48</w:t>
      </w:r>
      <w:r w:rsidRPr="00233A86">
        <w:rPr>
          <w:rFonts w:ascii="Arial" w:hAnsi="Arial" w:cs="Arial"/>
          <w:sz w:val="24"/>
          <w:szCs w:val="24"/>
        </w:rPr>
        <w:t xml:space="preserve"> -</w:t>
      </w:r>
      <w:proofErr w:type="spellStart"/>
      <w:proofErr w:type="gramStart"/>
      <w:r w:rsidRPr="00233A86">
        <w:rPr>
          <w:rFonts w:ascii="Arial" w:hAnsi="Arial" w:cs="Arial"/>
          <w:sz w:val="24"/>
          <w:szCs w:val="24"/>
        </w:rPr>
        <w:t>п</w:t>
      </w:r>
      <w:proofErr w:type="spellEnd"/>
      <w:proofErr w:type="gramEnd"/>
    </w:p>
    <w:p w:rsidR="00B42887" w:rsidRPr="00233A86" w:rsidRDefault="00B42887">
      <w:pPr>
        <w:pStyle w:val="Standard"/>
        <w:ind w:firstLine="567"/>
        <w:jc w:val="both"/>
        <w:rPr>
          <w:rFonts w:ascii="Arial" w:hAnsi="Arial" w:cs="Arial"/>
          <w:color w:val="000000" w:themeColor="text1"/>
          <w:lang w:val="ru-RU"/>
        </w:rPr>
      </w:pPr>
    </w:p>
    <w:p w:rsidR="00B42887" w:rsidRPr="00233A86" w:rsidRDefault="00E3038E">
      <w:pPr>
        <w:jc w:val="center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>Порядок расчета и внесения платы за публичный сервитут</w:t>
      </w:r>
    </w:p>
    <w:p w:rsidR="00B42887" w:rsidRPr="00233A86" w:rsidRDefault="00E303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33A86">
        <w:rPr>
          <w:rFonts w:ascii="Arial" w:hAnsi="Arial" w:cs="Arial"/>
          <w:sz w:val="24"/>
          <w:szCs w:val="24"/>
        </w:rPr>
        <w:t xml:space="preserve">Плата за публичный сервитут в отношении земельных участков, находящихся в государственной или муниципальной собственности и не обремененными правами третьих лиц, </w:t>
      </w:r>
      <w:r w:rsidRPr="00233A86">
        <w:rPr>
          <w:rFonts w:ascii="Arial" w:eastAsia="Calibri" w:hAnsi="Arial" w:cs="Arial"/>
          <w:sz w:val="24"/>
          <w:szCs w:val="24"/>
        </w:rPr>
        <w:t xml:space="preserve">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 </w:t>
      </w:r>
      <w:r w:rsidRPr="00233A86">
        <w:rPr>
          <w:rFonts w:ascii="Arial" w:hAnsi="Arial" w:cs="Arial"/>
          <w:sz w:val="24"/>
          <w:szCs w:val="24"/>
        </w:rPr>
        <w:t>(статья 39.46 Земельного кодекса Российской Федерации) и рассчитывается пропорционально площади земельного участка и</w:t>
      </w:r>
      <w:proofErr w:type="gramEnd"/>
      <w:r w:rsidRPr="00233A86">
        <w:rPr>
          <w:rFonts w:ascii="Arial" w:hAnsi="Arial" w:cs="Arial"/>
          <w:sz w:val="24"/>
          <w:szCs w:val="24"/>
        </w:rPr>
        <w:t xml:space="preserve"> (или) земель в установленных границах сервитута.</w:t>
      </w:r>
    </w:p>
    <w:p w:rsidR="00B42887" w:rsidRPr="00233A86" w:rsidRDefault="00E3038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33A86">
        <w:rPr>
          <w:rFonts w:ascii="Arial" w:eastAsia="Calibri" w:hAnsi="Arial" w:cs="Arial"/>
          <w:sz w:val="24"/>
          <w:szCs w:val="24"/>
        </w:rPr>
        <w:t xml:space="preserve"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</w:t>
      </w:r>
      <w:hyperlink r:id="rId9" w:tooltip="consultantplus://offline/ref=91E4A933E5C99EF5F66C5AA8202503F81C1385047B9E8469CFCC0F18BCA690FBF8188C7851DBDD912EC37CBC2EO2c2F" w:history="1">
        <w:r w:rsidRPr="00233A86">
          <w:rPr>
            <w:rFonts w:ascii="Arial" w:eastAsia="Calibri" w:hAnsi="Arial" w:cs="Arial"/>
            <w:sz w:val="24"/>
            <w:szCs w:val="24"/>
          </w:rPr>
          <w:t>законом</w:t>
        </w:r>
      </w:hyperlink>
      <w:r w:rsidRPr="00233A86">
        <w:rPr>
          <w:rFonts w:ascii="Arial" w:eastAsia="Calibri" w:hAnsi="Arial" w:cs="Arial"/>
          <w:sz w:val="24"/>
          <w:szCs w:val="24"/>
        </w:rPr>
        <w:t xml:space="preserve"> "Об оценочной деятельности в Российской Федерации" и методическими рекомендациями, которые утверждает Минэкономразвития России.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62"/>
      </w:tblGrid>
      <w:tr w:rsidR="00622AAA" w:rsidRPr="00233A86" w:rsidTr="00622AAA">
        <w:tc>
          <w:tcPr>
            <w:tcW w:w="2491" w:type="pct"/>
          </w:tcPr>
          <w:p w:rsidR="00622AAA" w:rsidRPr="00233A86" w:rsidRDefault="00622AAA" w:rsidP="00622A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 xml:space="preserve">Кадастровый квартал </w:t>
            </w:r>
          </w:p>
        </w:tc>
        <w:tc>
          <w:tcPr>
            <w:tcW w:w="2509" w:type="pct"/>
          </w:tcPr>
          <w:p w:rsidR="00622AAA" w:rsidRPr="00233A86" w:rsidRDefault="005E1929" w:rsidP="00622A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w w:val="105"/>
                <w:sz w:val="24"/>
                <w:szCs w:val="24"/>
              </w:rPr>
              <w:t>24:32:1301001</w:t>
            </w:r>
          </w:p>
        </w:tc>
      </w:tr>
      <w:tr w:rsidR="00622AAA" w:rsidRPr="00233A86" w:rsidTr="00622AAA">
        <w:tc>
          <w:tcPr>
            <w:tcW w:w="2491" w:type="pct"/>
          </w:tcPr>
          <w:p w:rsidR="00622AAA" w:rsidRPr="00233A86" w:rsidRDefault="00622A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Площадь, кв. м</w:t>
            </w:r>
          </w:p>
        </w:tc>
        <w:tc>
          <w:tcPr>
            <w:tcW w:w="2509" w:type="pct"/>
          </w:tcPr>
          <w:p w:rsidR="00622AAA" w:rsidRPr="00233A86" w:rsidRDefault="00622A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22AAA" w:rsidRPr="00233A86" w:rsidTr="00622AAA">
        <w:tc>
          <w:tcPr>
            <w:tcW w:w="2491" w:type="pct"/>
          </w:tcPr>
          <w:p w:rsidR="00622AAA" w:rsidRPr="00233A86" w:rsidRDefault="00622A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Процент кадастровой стоимости</w:t>
            </w:r>
          </w:p>
        </w:tc>
        <w:tc>
          <w:tcPr>
            <w:tcW w:w="2509" w:type="pct"/>
          </w:tcPr>
          <w:p w:rsidR="00622AAA" w:rsidRPr="00233A86" w:rsidRDefault="00622A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622AAA" w:rsidRPr="00233A86" w:rsidTr="00622AAA">
        <w:tc>
          <w:tcPr>
            <w:tcW w:w="2491" w:type="pct"/>
          </w:tcPr>
          <w:p w:rsidR="00622AAA" w:rsidRPr="00233A86" w:rsidRDefault="00622A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Удельный показатель кадастровой стоимости руб./кв.м.</w:t>
            </w:r>
          </w:p>
        </w:tc>
        <w:tc>
          <w:tcPr>
            <w:tcW w:w="2509" w:type="pct"/>
          </w:tcPr>
          <w:p w:rsidR="00622AAA" w:rsidRPr="00233A86" w:rsidRDefault="007618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1148,49</w:t>
            </w:r>
          </w:p>
        </w:tc>
      </w:tr>
      <w:tr w:rsidR="00622AAA" w:rsidRPr="00233A86" w:rsidTr="00622AAA">
        <w:tc>
          <w:tcPr>
            <w:tcW w:w="2491" w:type="pct"/>
          </w:tcPr>
          <w:p w:rsidR="00622AAA" w:rsidRPr="00233A86" w:rsidRDefault="00622A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Срок, на который устанавливается публичный сервитут, лет</w:t>
            </w:r>
          </w:p>
        </w:tc>
        <w:tc>
          <w:tcPr>
            <w:tcW w:w="2509" w:type="pct"/>
          </w:tcPr>
          <w:p w:rsidR="00622AAA" w:rsidRPr="00233A86" w:rsidRDefault="00622A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622AAA" w:rsidRPr="00233A86" w:rsidTr="00622AAA">
        <w:tc>
          <w:tcPr>
            <w:tcW w:w="2491" w:type="pct"/>
          </w:tcPr>
          <w:p w:rsidR="00622AAA" w:rsidRPr="00233A86" w:rsidRDefault="00622A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Плата за публичный сервитут, руб.</w:t>
            </w:r>
          </w:p>
        </w:tc>
        <w:tc>
          <w:tcPr>
            <w:tcW w:w="2509" w:type="pct"/>
          </w:tcPr>
          <w:p w:rsidR="00622AAA" w:rsidRPr="00233A86" w:rsidRDefault="00F548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86">
              <w:rPr>
                <w:rFonts w:ascii="Arial" w:hAnsi="Arial" w:cs="Arial"/>
                <w:sz w:val="24"/>
                <w:szCs w:val="24"/>
              </w:rPr>
              <w:t>900,42</w:t>
            </w:r>
          </w:p>
        </w:tc>
      </w:tr>
    </w:tbl>
    <w:p w:rsidR="00B42887" w:rsidRPr="00233A86" w:rsidRDefault="00E30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33A86">
        <w:rPr>
          <w:rFonts w:ascii="Arial" w:hAnsi="Arial" w:cs="Arial"/>
          <w:sz w:val="24"/>
          <w:szCs w:val="24"/>
        </w:rPr>
        <w:t>В соответствии с приложением  2 Приказа министерства экономики и регионального развития Красноярского края от 11.11.2022 № 5н «Об утверждении результатов определения кадастровой стоимости земельных участков, расположенных на территории Красноярского края, средний уровень кадастровой стоимости земель в соответствии с их видом разрешенного использования по Рыбинскому району Красноярского края составляет 1148,49 руб./кв.м.</w:t>
      </w:r>
      <w:proofErr w:type="gramEnd"/>
    </w:p>
    <w:p w:rsidR="00B42887" w:rsidRPr="00233A86" w:rsidRDefault="00E303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>Удельный показатель кадастровой стоимости (</w:t>
      </w:r>
      <w:proofErr w:type="spellStart"/>
      <w:r w:rsidRPr="00233A86">
        <w:rPr>
          <w:rFonts w:ascii="Arial" w:hAnsi="Arial" w:cs="Arial"/>
          <w:sz w:val="24"/>
          <w:szCs w:val="24"/>
        </w:rPr>
        <w:t>УпКс</w:t>
      </w:r>
      <w:proofErr w:type="spellEnd"/>
      <w:r w:rsidRPr="00233A86">
        <w:rPr>
          <w:rFonts w:ascii="Arial" w:hAnsi="Arial" w:cs="Arial"/>
          <w:sz w:val="24"/>
          <w:szCs w:val="24"/>
        </w:rPr>
        <w:t xml:space="preserve">) земельных участков, прошедших государственный кадастровый учет </w:t>
      </w:r>
      <w:r w:rsidR="00233A86" w:rsidRPr="00233A86">
        <w:rPr>
          <w:rFonts w:ascii="Arial" w:hAnsi="Arial" w:cs="Arial"/>
          <w:sz w:val="24"/>
          <w:szCs w:val="24"/>
        </w:rPr>
        <w:t>рассчитывается</w:t>
      </w:r>
      <w:r w:rsidRPr="00233A86">
        <w:rPr>
          <w:rFonts w:ascii="Arial" w:hAnsi="Arial" w:cs="Arial"/>
          <w:sz w:val="24"/>
          <w:szCs w:val="24"/>
        </w:rPr>
        <w:t xml:space="preserve"> в </w:t>
      </w:r>
      <w:r w:rsidR="00233A86" w:rsidRPr="00233A86">
        <w:rPr>
          <w:rFonts w:ascii="Arial" w:hAnsi="Arial" w:cs="Arial"/>
          <w:sz w:val="24"/>
          <w:szCs w:val="24"/>
        </w:rPr>
        <w:t>соответствии</w:t>
      </w:r>
      <w:r w:rsidRPr="00233A86">
        <w:rPr>
          <w:rFonts w:ascii="Arial" w:hAnsi="Arial" w:cs="Arial"/>
          <w:sz w:val="24"/>
          <w:szCs w:val="24"/>
        </w:rPr>
        <w:t xml:space="preserve"> с его кадастровой стоимостью  и площадью следующим образом: </w:t>
      </w:r>
      <w:proofErr w:type="spellStart"/>
      <w:r w:rsidRPr="00233A86">
        <w:rPr>
          <w:rFonts w:ascii="Arial" w:hAnsi="Arial" w:cs="Arial"/>
          <w:sz w:val="24"/>
          <w:szCs w:val="24"/>
        </w:rPr>
        <w:t>УпКс</w:t>
      </w:r>
      <w:proofErr w:type="spellEnd"/>
      <w:r w:rsidRPr="00233A86">
        <w:rPr>
          <w:rFonts w:ascii="Arial" w:hAnsi="Arial" w:cs="Arial"/>
          <w:sz w:val="24"/>
          <w:szCs w:val="24"/>
        </w:rPr>
        <w:t xml:space="preserve"> = Кс/</w:t>
      </w:r>
      <w:r w:rsidRPr="00233A86">
        <w:rPr>
          <w:rFonts w:ascii="Arial" w:hAnsi="Arial" w:cs="Arial"/>
          <w:sz w:val="24"/>
          <w:szCs w:val="24"/>
          <w:lang w:val="en-US"/>
        </w:rPr>
        <w:t>S</w:t>
      </w:r>
    </w:p>
    <w:p w:rsidR="00B42887" w:rsidRPr="00233A86" w:rsidRDefault="0076187C" w:rsidP="00233A8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>16</w:t>
      </w:r>
      <w:r w:rsidR="00E3038E" w:rsidRPr="00233A86">
        <w:rPr>
          <w:rFonts w:ascii="Arial" w:hAnsi="Arial" w:cs="Arial"/>
          <w:sz w:val="24"/>
          <w:szCs w:val="24"/>
        </w:rPr>
        <w:t>х1148,49=</w:t>
      </w:r>
      <w:r w:rsidRPr="00233A86">
        <w:rPr>
          <w:rFonts w:ascii="Arial" w:hAnsi="Arial" w:cs="Arial"/>
          <w:sz w:val="24"/>
          <w:szCs w:val="24"/>
        </w:rPr>
        <w:t>18375,84</w:t>
      </w:r>
      <w:r w:rsidR="00E3038E" w:rsidRPr="00233A86">
        <w:rPr>
          <w:rFonts w:ascii="Arial" w:hAnsi="Arial" w:cs="Arial"/>
          <w:sz w:val="24"/>
          <w:szCs w:val="24"/>
        </w:rPr>
        <w:t xml:space="preserve"> руб. (кадастровая стоимость земель, государственная собственность на которые не разграничена, расположе</w:t>
      </w:r>
      <w:r w:rsidRPr="00233A86">
        <w:rPr>
          <w:rFonts w:ascii="Arial" w:hAnsi="Arial" w:cs="Arial"/>
          <w:sz w:val="24"/>
          <w:szCs w:val="24"/>
        </w:rPr>
        <w:t>нных в кварталах  24:32:</w:t>
      </w:r>
      <w:r w:rsidR="00F548D8" w:rsidRPr="00233A86">
        <w:rPr>
          <w:rFonts w:ascii="Arial" w:hAnsi="Arial" w:cs="Arial"/>
          <w:sz w:val="24"/>
          <w:szCs w:val="24"/>
        </w:rPr>
        <w:t>1301001</w:t>
      </w:r>
      <w:r w:rsidR="00E3038E" w:rsidRPr="00233A86">
        <w:rPr>
          <w:rFonts w:ascii="Arial" w:hAnsi="Arial" w:cs="Arial"/>
          <w:sz w:val="24"/>
          <w:szCs w:val="24"/>
        </w:rPr>
        <w:t>)</w:t>
      </w:r>
    </w:p>
    <w:p w:rsidR="00B42887" w:rsidRPr="00233A86" w:rsidRDefault="007618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sz w:val="24"/>
          <w:szCs w:val="24"/>
        </w:rPr>
        <w:t>18375,84</w:t>
      </w:r>
      <w:r w:rsidR="00E3038E" w:rsidRPr="00233A86">
        <w:rPr>
          <w:rFonts w:ascii="Arial" w:hAnsi="Arial" w:cs="Arial"/>
          <w:sz w:val="24"/>
          <w:szCs w:val="24"/>
        </w:rPr>
        <w:t xml:space="preserve">х49х0,1%= </w:t>
      </w:r>
      <w:r w:rsidRPr="00233A86">
        <w:rPr>
          <w:rFonts w:ascii="Arial" w:hAnsi="Arial" w:cs="Arial"/>
          <w:sz w:val="24"/>
          <w:szCs w:val="24"/>
        </w:rPr>
        <w:t>900,42</w:t>
      </w:r>
      <w:r w:rsidR="00E3038E" w:rsidRPr="00233A86">
        <w:rPr>
          <w:rFonts w:ascii="Arial" w:hAnsi="Arial" w:cs="Arial"/>
          <w:sz w:val="24"/>
          <w:szCs w:val="24"/>
        </w:rPr>
        <w:t xml:space="preserve"> руб.</w:t>
      </w:r>
    </w:p>
    <w:p w:rsidR="00F548D8" w:rsidRPr="00233A86" w:rsidRDefault="00E3038E" w:rsidP="00F548D8">
      <w:pPr>
        <w:pStyle w:val="Default"/>
        <w:rPr>
          <w:rFonts w:ascii="Arial" w:hAnsi="Arial" w:cs="Arial"/>
        </w:rPr>
      </w:pPr>
      <w:r w:rsidRPr="00233A86">
        <w:rPr>
          <w:rFonts w:ascii="Arial" w:hAnsi="Arial" w:cs="Arial"/>
        </w:rPr>
        <w:t xml:space="preserve">Внесение платы за публичный сервитут в размере </w:t>
      </w:r>
      <w:r w:rsidR="0076187C" w:rsidRPr="00233A86">
        <w:rPr>
          <w:rFonts w:ascii="Arial" w:hAnsi="Arial" w:cs="Arial"/>
        </w:rPr>
        <w:t>900,42</w:t>
      </w:r>
      <w:r w:rsidRPr="00233A86">
        <w:rPr>
          <w:rFonts w:ascii="Arial" w:hAnsi="Arial" w:cs="Arial"/>
        </w:rPr>
        <w:t xml:space="preserve"> (</w:t>
      </w:r>
      <w:r w:rsidR="0076187C" w:rsidRPr="00233A86">
        <w:rPr>
          <w:rFonts w:ascii="Arial" w:hAnsi="Arial" w:cs="Arial"/>
        </w:rPr>
        <w:t>Девятьсот</w:t>
      </w:r>
      <w:r w:rsidRPr="00233A86">
        <w:rPr>
          <w:rFonts w:ascii="Arial" w:hAnsi="Arial" w:cs="Arial"/>
        </w:rPr>
        <w:t xml:space="preserve">) рублей </w:t>
      </w:r>
      <w:r w:rsidR="0076187C" w:rsidRPr="00233A86">
        <w:rPr>
          <w:rFonts w:ascii="Arial" w:hAnsi="Arial" w:cs="Arial"/>
        </w:rPr>
        <w:t>42 коп</w:t>
      </w:r>
      <w:r w:rsidRPr="00233A86">
        <w:rPr>
          <w:rFonts w:ascii="Arial" w:hAnsi="Arial" w:cs="Arial"/>
        </w:rPr>
        <w:t>, осуществляется за весь срок, на который устанавливается публичный сервитут единовременным платежом не позднее шести месяцев со дня издания настоящего постановления путем перечисления платежа на расчетный счет: УФК по Красноярскому краю (</w:t>
      </w:r>
      <w:r w:rsidR="00F548D8" w:rsidRPr="00233A86">
        <w:rPr>
          <w:rFonts w:ascii="Arial" w:eastAsia="Arial" w:hAnsi="Arial" w:cs="Arial"/>
        </w:rPr>
        <w:t xml:space="preserve">Управление имущественных, земельных отношений, градостроительства и архитектуры Рыбинского муниципального округа Красноярского края </w:t>
      </w:r>
      <w:proofErr w:type="gramStart"/>
      <w:r w:rsidR="00F548D8" w:rsidRPr="00233A86">
        <w:rPr>
          <w:rFonts w:ascii="Arial" w:eastAsia="Arial" w:hAnsi="Arial" w:cs="Arial"/>
        </w:rPr>
        <w:t>л</w:t>
      </w:r>
      <w:proofErr w:type="gramEnd"/>
      <w:r w:rsidR="00F548D8" w:rsidRPr="00233A86">
        <w:rPr>
          <w:rFonts w:ascii="Arial" w:eastAsia="Arial" w:hAnsi="Arial" w:cs="Arial"/>
        </w:rPr>
        <w:t>/с 04193</w:t>
      </w:r>
      <w:r w:rsidR="00F548D8" w:rsidRPr="00233A86">
        <w:rPr>
          <w:rFonts w:ascii="Arial" w:eastAsia="Arial" w:hAnsi="Arial" w:cs="Arial"/>
          <w:lang w:val="en-US"/>
        </w:rPr>
        <w:t>D</w:t>
      </w:r>
      <w:r w:rsidR="00F548D8" w:rsidRPr="00233A86">
        <w:rPr>
          <w:rFonts w:ascii="Arial" w:eastAsia="Arial" w:hAnsi="Arial" w:cs="Arial"/>
        </w:rPr>
        <w:t>19060) УИЗОГА Рыбинского округа</w:t>
      </w:r>
      <w:r w:rsidRPr="00233A86">
        <w:rPr>
          <w:rFonts w:ascii="Arial" w:hAnsi="Arial" w:cs="Arial"/>
        </w:rPr>
        <w:t>, ИНН 24</w:t>
      </w:r>
      <w:r w:rsidR="00F548D8" w:rsidRPr="00233A86">
        <w:rPr>
          <w:rFonts w:ascii="Arial" w:hAnsi="Arial" w:cs="Arial"/>
        </w:rPr>
        <w:t>45003842</w:t>
      </w:r>
      <w:r w:rsidRPr="00233A86">
        <w:rPr>
          <w:rFonts w:ascii="Arial" w:hAnsi="Arial" w:cs="Arial"/>
        </w:rPr>
        <w:t>, КПП 244</w:t>
      </w:r>
      <w:r w:rsidR="00F548D8" w:rsidRPr="00233A86">
        <w:rPr>
          <w:rFonts w:ascii="Arial" w:hAnsi="Arial" w:cs="Arial"/>
        </w:rPr>
        <w:t>5003842</w:t>
      </w:r>
      <w:r w:rsidRPr="00233A86">
        <w:rPr>
          <w:rFonts w:ascii="Arial" w:hAnsi="Arial" w:cs="Arial"/>
        </w:rPr>
        <w:t xml:space="preserve">, </w:t>
      </w:r>
      <w:r w:rsidR="00C240F5" w:rsidRPr="00233A86">
        <w:rPr>
          <w:rFonts w:ascii="Arial" w:hAnsi="Arial" w:cs="Arial"/>
        </w:rPr>
        <w:t xml:space="preserve"> ОКЦ № 3 Сибирского ГУ России</w:t>
      </w:r>
      <w:r w:rsidRPr="00233A86">
        <w:rPr>
          <w:rFonts w:ascii="Arial" w:hAnsi="Arial" w:cs="Arial"/>
        </w:rPr>
        <w:t>//УФК по Красноярскому краю</w:t>
      </w:r>
      <w:r w:rsidR="00C240F5" w:rsidRPr="00233A86">
        <w:rPr>
          <w:rFonts w:ascii="Arial" w:hAnsi="Arial" w:cs="Arial"/>
        </w:rPr>
        <w:t>,</w:t>
      </w:r>
      <w:r w:rsidRPr="00233A86">
        <w:rPr>
          <w:rFonts w:ascii="Arial" w:hAnsi="Arial" w:cs="Arial"/>
        </w:rPr>
        <w:t xml:space="preserve"> г. Красноярск, БИК 010407105, корреспондентский счет банка № </w:t>
      </w:r>
    </w:p>
    <w:p w:rsidR="00B42887" w:rsidRPr="00233A86" w:rsidRDefault="00F548D8" w:rsidP="00F548D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3A86">
        <w:rPr>
          <w:rFonts w:ascii="Arial" w:hAnsi="Arial" w:cs="Arial"/>
          <w:color w:val="000000"/>
          <w:sz w:val="24"/>
          <w:szCs w:val="24"/>
        </w:rPr>
        <w:t>03100643000000011900</w:t>
      </w:r>
      <w:r w:rsidR="00E3038E" w:rsidRPr="00233A86">
        <w:rPr>
          <w:rFonts w:ascii="Arial" w:hAnsi="Arial" w:cs="Arial"/>
          <w:sz w:val="24"/>
          <w:szCs w:val="24"/>
        </w:rPr>
        <w:t xml:space="preserve">, КБК </w:t>
      </w:r>
      <w:r w:rsidR="00406BAE" w:rsidRPr="00233A86">
        <w:rPr>
          <w:rFonts w:ascii="Arial" w:hAnsi="Arial" w:cs="Arial"/>
          <w:sz w:val="24"/>
          <w:szCs w:val="24"/>
        </w:rPr>
        <w:t xml:space="preserve">026 </w:t>
      </w:r>
      <w:r w:rsidR="00C240F5" w:rsidRPr="00233A86">
        <w:rPr>
          <w:rFonts w:ascii="Arial" w:hAnsi="Arial" w:cs="Arial"/>
          <w:sz w:val="24"/>
          <w:szCs w:val="24"/>
        </w:rPr>
        <w:t>1 11 05420 14 0000 120</w:t>
      </w:r>
      <w:r w:rsidR="00E3038E" w:rsidRPr="00233A86">
        <w:rPr>
          <w:rFonts w:ascii="Arial" w:hAnsi="Arial" w:cs="Arial"/>
          <w:sz w:val="24"/>
          <w:szCs w:val="24"/>
        </w:rPr>
        <w:t xml:space="preserve">, </w:t>
      </w:r>
      <w:r w:rsidRPr="00233A86">
        <w:rPr>
          <w:rFonts w:ascii="Arial" w:hAnsi="Arial" w:cs="Arial"/>
          <w:sz w:val="24"/>
          <w:szCs w:val="24"/>
        </w:rPr>
        <w:t xml:space="preserve">БИК 010407105 </w:t>
      </w:r>
      <w:r w:rsidR="00E3038E" w:rsidRPr="00233A86">
        <w:rPr>
          <w:rFonts w:ascii="Arial" w:hAnsi="Arial" w:cs="Arial"/>
          <w:sz w:val="24"/>
          <w:szCs w:val="24"/>
        </w:rPr>
        <w:t>ОКТМО 04</w:t>
      </w:r>
      <w:r w:rsidR="00406BAE" w:rsidRPr="00233A86">
        <w:rPr>
          <w:rFonts w:ascii="Arial" w:hAnsi="Arial" w:cs="Arial"/>
          <w:sz w:val="24"/>
          <w:szCs w:val="24"/>
        </w:rPr>
        <w:t>5</w:t>
      </w:r>
      <w:r w:rsidR="00E3038E" w:rsidRPr="00233A86">
        <w:rPr>
          <w:rFonts w:ascii="Arial" w:hAnsi="Arial" w:cs="Arial"/>
          <w:sz w:val="24"/>
          <w:szCs w:val="24"/>
        </w:rPr>
        <w:t>47</w:t>
      </w:r>
      <w:r w:rsidR="00406BAE" w:rsidRPr="00233A86">
        <w:rPr>
          <w:rFonts w:ascii="Arial" w:hAnsi="Arial" w:cs="Arial"/>
          <w:sz w:val="24"/>
          <w:szCs w:val="24"/>
        </w:rPr>
        <w:t>000</w:t>
      </w:r>
    </w:p>
    <w:sectPr w:rsidR="00B42887" w:rsidRPr="00233A86" w:rsidSect="00233A86">
      <w:headerReference w:type="default" r:id="rId10"/>
      <w:pgSz w:w="11907" w:h="16840"/>
      <w:pgMar w:top="851" w:right="852" w:bottom="682" w:left="1276" w:header="283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6FD" w:rsidRDefault="005416FD">
      <w:pPr>
        <w:spacing w:after="0" w:line="240" w:lineRule="auto"/>
      </w:pPr>
      <w:r>
        <w:separator/>
      </w:r>
    </w:p>
  </w:endnote>
  <w:endnote w:type="continuationSeparator" w:id="0">
    <w:p w:rsidR="005416FD" w:rsidRDefault="0054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6FD" w:rsidRDefault="005416FD">
      <w:pPr>
        <w:spacing w:after="0" w:line="240" w:lineRule="auto"/>
      </w:pPr>
      <w:r>
        <w:separator/>
      </w:r>
    </w:p>
  </w:footnote>
  <w:footnote w:type="continuationSeparator" w:id="0">
    <w:p w:rsidR="005416FD" w:rsidRDefault="0054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887" w:rsidRDefault="00B42887">
    <w:pPr>
      <w:pStyle w:val="af7"/>
      <w:ind w:left="6946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5677"/>
    <w:multiLevelType w:val="multilevel"/>
    <w:tmpl w:val="4DECB6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4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3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>
    <w:nsid w:val="313A294B"/>
    <w:multiLevelType w:val="hybridMultilevel"/>
    <w:tmpl w:val="BAAE48AC"/>
    <w:lvl w:ilvl="0" w:tplc="62F615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65C0D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C6B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E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C27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06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A7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EA4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45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887"/>
    <w:rsid w:val="00016A6C"/>
    <w:rsid w:val="000E5158"/>
    <w:rsid w:val="0010687A"/>
    <w:rsid w:val="00233A86"/>
    <w:rsid w:val="00254648"/>
    <w:rsid w:val="003E4310"/>
    <w:rsid w:val="00406BAE"/>
    <w:rsid w:val="00490E39"/>
    <w:rsid w:val="005416FD"/>
    <w:rsid w:val="005E1929"/>
    <w:rsid w:val="00622AAA"/>
    <w:rsid w:val="006B47EB"/>
    <w:rsid w:val="0076187C"/>
    <w:rsid w:val="008E24E6"/>
    <w:rsid w:val="00A461C4"/>
    <w:rsid w:val="00AC52F0"/>
    <w:rsid w:val="00B42887"/>
    <w:rsid w:val="00BF6953"/>
    <w:rsid w:val="00C240F5"/>
    <w:rsid w:val="00D2295C"/>
    <w:rsid w:val="00D40720"/>
    <w:rsid w:val="00DE4C5F"/>
    <w:rsid w:val="00E00D32"/>
    <w:rsid w:val="00E3038E"/>
    <w:rsid w:val="00E318D0"/>
    <w:rsid w:val="00F21356"/>
    <w:rsid w:val="00F548D8"/>
    <w:rsid w:val="00FD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6C"/>
  </w:style>
  <w:style w:type="paragraph" w:styleId="1">
    <w:name w:val="heading 1"/>
    <w:basedOn w:val="a"/>
    <w:next w:val="a"/>
    <w:link w:val="10"/>
    <w:uiPriority w:val="9"/>
    <w:qFormat/>
    <w:rsid w:val="00016A6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16A6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16A6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16A6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16A6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16A6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16A6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16A6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16A6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16A6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16A6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16A6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16A6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16A6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16A6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16A6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16A6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16A6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16A6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16A6C"/>
    <w:rPr>
      <w:sz w:val="24"/>
      <w:szCs w:val="24"/>
    </w:rPr>
  </w:style>
  <w:style w:type="character" w:customStyle="1" w:styleId="QuoteChar">
    <w:name w:val="Quote Char"/>
    <w:uiPriority w:val="29"/>
    <w:rsid w:val="00016A6C"/>
    <w:rPr>
      <w:i/>
    </w:rPr>
  </w:style>
  <w:style w:type="character" w:customStyle="1" w:styleId="IntenseQuoteChar">
    <w:name w:val="Intense Quote Char"/>
    <w:uiPriority w:val="30"/>
    <w:rsid w:val="00016A6C"/>
    <w:rPr>
      <w:i/>
    </w:rPr>
  </w:style>
  <w:style w:type="character" w:customStyle="1" w:styleId="FootnoteTextChar">
    <w:name w:val="Footnote Text Char"/>
    <w:uiPriority w:val="99"/>
    <w:rsid w:val="00016A6C"/>
    <w:rPr>
      <w:sz w:val="18"/>
    </w:rPr>
  </w:style>
  <w:style w:type="character" w:customStyle="1" w:styleId="EndnoteTextChar">
    <w:name w:val="Endnote Text Char"/>
    <w:uiPriority w:val="99"/>
    <w:rsid w:val="00016A6C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016A6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16A6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16A6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16A6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16A6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16A6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16A6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16A6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16A6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16A6C"/>
    <w:pPr>
      <w:spacing w:after="0" w:line="240" w:lineRule="auto"/>
    </w:pPr>
  </w:style>
  <w:style w:type="paragraph" w:styleId="a4">
    <w:name w:val="Title"/>
    <w:basedOn w:val="a"/>
    <w:next w:val="a"/>
    <w:link w:val="a5"/>
    <w:qFormat/>
    <w:rsid w:val="00016A6C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rsid w:val="00016A6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16A6C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6A6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16A6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16A6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16A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16A6C"/>
    <w:rPr>
      <w:i/>
    </w:rPr>
  </w:style>
  <w:style w:type="character" w:customStyle="1" w:styleId="HeaderChar">
    <w:name w:val="Header Char"/>
    <w:basedOn w:val="a0"/>
    <w:uiPriority w:val="99"/>
    <w:rsid w:val="00016A6C"/>
  </w:style>
  <w:style w:type="character" w:customStyle="1" w:styleId="FooterChar">
    <w:name w:val="Footer Char"/>
    <w:basedOn w:val="a0"/>
    <w:uiPriority w:val="99"/>
    <w:rsid w:val="00016A6C"/>
  </w:style>
  <w:style w:type="paragraph" w:styleId="aa">
    <w:name w:val="caption"/>
    <w:basedOn w:val="a"/>
    <w:next w:val="a"/>
    <w:uiPriority w:val="35"/>
    <w:semiHidden/>
    <w:unhideWhenUsed/>
    <w:qFormat/>
    <w:rsid w:val="00016A6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016A6C"/>
  </w:style>
  <w:style w:type="table" w:customStyle="1" w:styleId="TableGridLight">
    <w:name w:val="Table Grid Light"/>
    <w:basedOn w:val="a1"/>
    <w:uiPriority w:val="59"/>
    <w:rsid w:val="00016A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16A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16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6A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16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016A6C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16A6C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016A6C"/>
    <w:rPr>
      <w:sz w:val="18"/>
    </w:rPr>
  </w:style>
  <w:style w:type="character" w:styleId="ae">
    <w:name w:val="footnote reference"/>
    <w:basedOn w:val="a0"/>
    <w:uiPriority w:val="99"/>
    <w:unhideWhenUsed/>
    <w:rsid w:val="00016A6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16A6C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16A6C"/>
    <w:rPr>
      <w:sz w:val="20"/>
    </w:rPr>
  </w:style>
  <w:style w:type="character" w:styleId="af1">
    <w:name w:val="endnote reference"/>
    <w:basedOn w:val="a0"/>
    <w:uiPriority w:val="99"/>
    <w:semiHidden/>
    <w:unhideWhenUsed/>
    <w:rsid w:val="00016A6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16A6C"/>
    <w:pPr>
      <w:spacing w:after="57"/>
    </w:pPr>
  </w:style>
  <w:style w:type="paragraph" w:styleId="23">
    <w:name w:val="toc 2"/>
    <w:basedOn w:val="a"/>
    <w:next w:val="a"/>
    <w:uiPriority w:val="39"/>
    <w:unhideWhenUsed/>
    <w:rsid w:val="00016A6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16A6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16A6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16A6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16A6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16A6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16A6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16A6C"/>
    <w:pPr>
      <w:spacing w:after="57"/>
      <w:ind w:left="2268"/>
    </w:pPr>
  </w:style>
  <w:style w:type="paragraph" w:styleId="af2">
    <w:name w:val="TOC Heading"/>
    <w:uiPriority w:val="39"/>
    <w:unhideWhenUsed/>
    <w:rsid w:val="00016A6C"/>
  </w:style>
  <w:style w:type="paragraph" w:styleId="af3">
    <w:name w:val="table of figures"/>
    <w:basedOn w:val="a"/>
    <w:next w:val="a"/>
    <w:uiPriority w:val="99"/>
    <w:unhideWhenUsed/>
    <w:rsid w:val="00016A6C"/>
    <w:pPr>
      <w:spacing w:after="0"/>
    </w:pPr>
  </w:style>
  <w:style w:type="table" w:styleId="af4">
    <w:name w:val="Table Grid"/>
    <w:basedOn w:val="a1"/>
    <w:rsid w:val="00016A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1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16A6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16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16A6C"/>
  </w:style>
  <w:style w:type="paragraph" w:styleId="af9">
    <w:name w:val="footer"/>
    <w:basedOn w:val="a"/>
    <w:link w:val="afa"/>
    <w:uiPriority w:val="99"/>
    <w:unhideWhenUsed/>
    <w:rsid w:val="00016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16A6C"/>
  </w:style>
  <w:style w:type="paragraph" w:styleId="afb">
    <w:name w:val="List Paragraph"/>
    <w:basedOn w:val="a"/>
    <w:link w:val="afc"/>
    <w:uiPriority w:val="34"/>
    <w:qFormat/>
    <w:rsid w:val="00016A6C"/>
    <w:pPr>
      <w:ind w:left="720"/>
      <w:contextualSpacing/>
    </w:pPr>
  </w:style>
  <w:style w:type="paragraph" w:customStyle="1" w:styleId="Default">
    <w:name w:val="Default"/>
    <w:rsid w:val="00016A6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f4"/>
    <w:uiPriority w:val="59"/>
    <w:rsid w:val="00016A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4"/>
    <w:uiPriority w:val="59"/>
    <w:rsid w:val="00016A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ody Text"/>
    <w:basedOn w:val="a"/>
    <w:link w:val="afe"/>
    <w:rsid w:val="00016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e">
    <w:name w:val="Основной текст Знак"/>
    <w:basedOn w:val="a0"/>
    <w:link w:val="afd"/>
    <w:rsid w:val="00016A6C"/>
    <w:rPr>
      <w:rFonts w:ascii="Times New Roman" w:eastAsia="Times New Roman" w:hAnsi="Times New Roman" w:cs="Times New Roman"/>
      <w:sz w:val="24"/>
      <w:szCs w:val="20"/>
    </w:rPr>
  </w:style>
  <w:style w:type="character" w:customStyle="1" w:styleId="afc">
    <w:name w:val="Абзац списка Знак"/>
    <w:link w:val="afb"/>
    <w:uiPriority w:val="34"/>
    <w:rsid w:val="00016A6C"/>
  </w:style>
  <w:style w:type="paragraph" w:customStyle="1" w:styleId="Standard">
    <w:name w:val="Standard"/>
    <w:uiPriority w:val="99"/>
    <w:rsid w:val="00016A6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5E19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1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99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"/>
    <w:basedOn w:val="a"/>
    <w:link w:val="a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sz w:val="24"/>
      <w:szCs w:val="20"/>
    </w:rPr>
  </w:style>
  <w:style w:type="character" w:customStyle="1" w:styleId="afc">
    <w:name w:val="Абзац списка Знак"/>
    <w:link w:val="afb"/>
    <w:uiPriority w:val="34"/>
  </w:style>
  <w:style w:type="paragraph" w:customStyle="1" w:styleId="Standard">
    <w:name w:val="Standar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5E19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1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lecom@rt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E4A933E5C99EF5F66C5AA8202503F81C1385047B9E8469CFCC0F18BCA690FBF8188C7851DBDD912EC37CBC2EO2c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Матушкина Галина Юрьевна</dc:creator>
  <cp:lastModifiedBy>Приёмная</cp:lastModifiedBy>
  <cp:revision>2</cp:revision>
  <cp:lastPrinted>2026-01-13T08:55:00Z</cp:lastPrinted>
  <dcterms:created xsi:type="dcterms:W3CDTF">2026-01-22T02:54:00Z</dcterms:created>
  <dcterms:modified xsi:type="dcterms:W3CDTF">2026-01-22T02:54:00Z</dcterms:modified>
</cp:coreProperties>
</file>